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BEAB1" w14:textId="77777777" w:rsidR="00614837" w:rsidRDefault="00614837">
      <w:pPr>
        <w:spacing w:before="3"/>
        <w:rPr>
          <w:rFonts w:ascii="Arial" w:eastAsia="Arial" w:hAnsi="Arial" w:cs="Arial"/>
          <w:sz w:val="8"/>
          <w:szCs w:val="8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9110"/>
      </w:tblGrid>
      <w:tr w:rsidR="009344B8" w14:paraId="51381339" w14:textId="77777777" w:rsidTr="009344B8">
        <w:trPr>
          <w:trHeight w:hRule="exact" w:val="741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14:paraId="12A7552E" w14:textId="77777777" w:rsidR="009344B8" w:rsidRPr="00B66E72" w:rsidRDefault="009344B8" w:rsidP="00CB255B">
            <w:pPr>
              <w:pStyle w:val="TableParagraph"/>
              <w:spacing w:before="120"/>
              <w:ind w:left="144"/>
              <w:rPr>
                <w:rFonts w:ascii="Arial"/>
                <w:b/>
                <w:color w:val="FFFFFF" w:themeColor="background1"/>
                <w:spacing w:val="-4"/>
                <w:sz w:val="28"/>
              </w:rPr>
            </w:pPr>
            <w:r>
              <w:rPr>
                <w:rFonts w:ascii="Arial"/>
                <w:b/>
                <w:color w:val="FFFFFF" w:themeColor="background1"/>
                <w:spacing w:val="-4"/>
                <w:sz w:val="28"/>
              </w:rPr>
              <w:t>FACTS</w:t>
            </w:r>
          </w:p>
        </w:tc>
        <w:tc>
          <w:tcPr>
            <w:tcW w:w="9110" w:type="dxa"/>
            <w:tcBorders>
              <w:top w:val="single" w:sz="4" w:space="0" w:color="BCBEC0"/>
              <w:left w:val="single" w:sz="4" w:space="0" w:color="BCBEC0"/>
              <w:bottom w:val="single" w:sz="28" w:space="0" w:color="BCBEC0"/>
              <w:right w:val="single" w:sz="4" w:space="0" w:color="BCBEC0"/>
            </w:tcBorders>
          </w:tcPr>
          <w:p w14:paraId="387B8720" w14:textId="77777777" w:rsidR="009344B8" w:rsidRPr="009344B8" w:rsidRDefault="009344B8" w:rsidP="009344B8">
            <w:pPr>
              <w:pStyle w:val="TableParagraph"/>
              <w:spacing w:before="120" w:line="250" w:lineRule="auto"/>
              <w:ind w:left="72" w:right="144"/>
              <w:rPr>
                <w:rFonts w:ascii="Arial"/>
                <w:b/>
                <w:color w:val="404040" w:themeColor="text1" w:themeTint="BF"/>
              </w:rPr>
            </w:pPr>
            <w:r w:rsidRPr="009344B8">
              <w:rPr>
                <w:rFonts w:ascii="Arial"/>
                <w:b/>
                <w:color w:val="404040" w:themeColor="text1" w:themeTint="BF"/>
              </w:rPr>
              <w:t>WHAT DOES EVANS BANK, N.A. DO WITH YOUR</w:t>
            </w:r>
          </w:p>
          <w:p w14:paraId="75FBA00D" w14:textId="77777777" w:rsidR="009344B8" w:rsidRPr="001F01F5" w:rsidRDefault="009344B8" w:rsidP="0088568B">
            <w:pPr>
              <w:pStyle w:val="TableParagraph"/>
              <w:spacing w:before="44" w:line="250" w:lineRule="auto"/>
              <w:ind w:left="72" w:right="144"/>
              <w:rPr>
                <w:rFonts w:ascii="Arial"/>
                <w:color w:val="404040" w:themeColor="text1" w:themeTint="BF"/>
                <w:sz w:val="20"/>
              </w:rPr>
            </w:pPr>
            <w:r w:rsidRPr="009344B8">
              <w:rPr>
                <w:rFonts w:ascii="Arial"/>
                <w:b/>
                <w:color w:val="404040" w:themeColor="text1" w:themeTint="BF"/>
              </w:rPr>
              <w:t>PERSONAL INFORMATION?</w:t>
            </w:r>
          </w:p>
        </w:tc>
      </w:tr>
      <w:tr w:rsidR="00614837" w14:paraId="6BDD6D14" w14:textId="77777777" w:rsidTr="0051488E">
        <w:trPr>
          <w:trHeight w:hRule="exact" w:val="111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14:paraId="6F465F53" w14:textId="77777777" w:rsidR="00614837" w:rsidRPr="00B66E72" w:rsidRDefault="00A069BD" w:rsidP="00CB255B">
            <w:pPr>
              <w:pStyle w:val="TableParagraph"/>
              <w:spacing w:before="120"/>
              <w:ind w:left="144"/>
              <w:rPr>
                <w:rFonts w:ascii="Arial" w:eastAsia="Arial" w:hAnsi="Arial" w:cs="Arial"/>
                <w:color w:val="FFFFFF" w:themeColor="background1"/>
                <w:sz w:val="28"/>
                <w:szCs w:val="28"/>
              </w:rPr>
            </w:pPr>
            <w:r w:rsidRPr="00B66E72">
              <w:rPr>
                <w:rFonts w:ascii="Arial"/>
                <w:b/>
                <w:color w:val="FFFFFF" w:themeColor="background1"/>
                <w:spacing w:val="-4"/>
                <w:sz w:val="28"/>
              </w:rPr>
              <w:t>Why?</w:t>
            </w:r>
          </w:p>
        </w:tc>
        <w:tc>
          <w:tcPr>
            <w:tcW w:w="9110" w:type="dxa"/>
            <w:tcBorders>
              <w:top w:val="single" w:sz="4" w:space="0" w:color="BCBEC0"/>
              <w:left w:val="single" w:sz="4" w:space="0" w:color="BCBEC0"/>
              <w:bottom w:val="single" w:sz="28" w:space="0" w:color="BCBEC0"/>
              <w:right w:val="single" w:sz="4" w:space="0" w:color="BCBEC0"/>
            </w:tcBorders>
          </w:tcPr>
          <w:p w14:paraId="79C3E963" w14:textId="77777777" w:rsidR="00614837" w:rsidRPr="001F01F5" w:rsidRDefault="00A069BD" w:rsidP="0088568B">
            <w:pPr>
              <w:pStyle w:val="TableParagraph"/>
              <w:spacing w:before="44" w:line="250" w:lineRule="auto"/>
              <w:ind w:left="72" w:right="144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/>
                <w:color w:val="404040" w:themeColor="text1" w:themeTint="BF"/>
                <w:sz w:val="20"/>
              </w:rPr>
              <w:t>Financial companies choose how they share your personal information. Federal law gives</w:t>
            </w:r>
            <w:r w:rsidRPr="001F01F5">
              <w:rPr>
                <w:rFonts w:ascii="Arial"/>
                <w:color w:val="404040" w:themeColor="text1" w:themeTint="BF"/>
                <w:spacing w:val="-18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consumers the right to limit some but not all sharing. Federal law also requires us to tell you</w:t>
            </w:r>
            <w:r w:rsidRPr="001F01F5">
              <w:rPr>
                <w:rFonts w:ascii="Arial"/>
                <w:color w:val="404040" w:themeColor="text1" w:themeTint="BF"/>
                <w:w w:val="101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how we collect, share, and protect your personal information. Please read this notice carefully</w:t>
            </w:r>
            <w:r w:rsidRPr="001F01F5">
              <w:rPr>
                <w:rFonts w:ascii="Arial"/>
                <w:color w:val="404040" w:themeColor="text1" w:themeTint="BF"/>
                <w:spacing w:val="34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to</w:t>
            </w:r>
            <w:r w:rsidRPr="001F01F5">
              <w:rPr>
                <w:rFonts w:ascii="Arial"/>
                <w:color w:val="404040" w:themeColor="text1" w:themeTint="BF"/>
                <w:w w:val="106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understand what we</w:t>
            </w:r>
            <w:r w:rsidRPr="001F01F5">
              <w:rPr>
                <w:rFonts w:ascii="Arial"/>
                <w:color w:val="404040" w:themeColor="text1" w:themeTint="BF"/>
                <w:spacing w:val="39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do.</w:t>
            </w:r>
          </w:p>
        </w:tc>
      </w:tr>
      <w:tr w:rsidR="00614837" w14:paraId="55A7FCAE" w14:textId="77777777" w:rsidTr="0051488E">
        <w:trPr>
          <w:trHeight w:hRule="exact" w:val="149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14:paraId="28AE8AAF" w14:textId="77777777" w:rsidR="00614837" w:rsidRPr="00B66E72" w:rsidRDefault="00A069BD" w:rsidP="00CB255B">
            <w:pPr>
              <w:pStyle w:val="TableParagraph"/>
              <w:spacing w:before="120"/>
              <w:ind w:left="144"/>
              <w:rPr>
                <w:rFonts w:ascii="Arial" w:eastAsia="Arial" w:hAnsi="Arial" w:cs="Arial"/>
                <w:color w:val="FFFFFF" w:themeColor="background1"/>
                <w:sz w:val="28"/>
                <w:szCs w:val="28"/>
              </w:rPr>
            </w:pPr>
            <w:r w:rsidRPr="00B66E72">
              <w:rPr>
                <w:rFonts w:ascii="Arial"/>
                <w:b/>
                <w:color w:val="FFFFFF" w:themeColor="background1"/>
                <w:spacing w:val="-4"/>
                <w:sz w:val="28"/>
              </w:rPr>
              <w:t>What?</w:t>
            </w:r>
          </w:p>
        </w:tc>
        <w:tc>
          <w:tcPr>
            <w:tcW w:w="9110" w:type="dxa"/>
            <w:tcBorders>
              <w:top w:val="single" w:sz="28" w:space="0" w:color="BCBEC0"/>
              <w:left w:val="single" w:sz="4" w:space="0" w:color="BCBEC0"/>
              <w:bottom w:val="single" w:sz="28" w:space="0" w:color="BCBEC0"/>
              <w:right w:val="single" w:sz="4" w:space="0" w:color="BCBEC0"/>
            </w:tcBorders>
          </w:tcPr>
          <w:p w14:paraId="4B0B1D23" w14:textId="77777777" w:rsidR="00614837" w:rsidRPr="001F01F5" w:rsidRDefault="00A069BD" w:rsidP="0088568B">
            <w:pPr>
              <w:pStyle w:val="TableParagraph"/>
              <w:spacing w:before="20"/>
              <w:ind w:left="72" w:right="144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/>
                <w:color w:val="404040" w:themeColor="text1" w:themeTint="BF"/>
                <w:sz w:val="20"/>
              </w:rPr>
              <w:t>The types of personal information we collect and share depend on the product or service</w:t>
            </w:r>
            <w:r w:rsidRPr="001F01F5">
              <w:rPr>
                <w:rFonts w:ascii="Arial"/>
                <w:color w:val="404040" w:themeColor="text1" w:themeTint="BF"/>
                <w:spacing w:val="46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you</w:t>
            </w:r>
            <w:r w:rsidRPr="001F01F5">
              <w:rPr>
                <w:rFonts w:ascii="Arial"/>
                <w:color w:val="404040" w:themeColor="text1" w:themeTint="BF"/>
                <w:w w:val="101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have with us. This information can</w:t>
            </w:r>
            <w:r w:rsidRPr="001F01F5">
              <w:rPr>
                <w:rFonts w:ascii="Arial"/>
                <w:color w:val="404040" w:themeColor="text1" w:themeTint="BF"/>
                <w:spacing w:val="32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include:</w:t>
            </w:r>
          </w:p>
          <w:p w14:paraId="04699F16" w14:textId="77777777" w:rsidR="00614837" w:rsidRPr="001F01F5" w:rsidRDefault="00A069BD" w:rsidP="00E82F47">
            <w:pPr>
              <w:pStyle w:val="TableParagraph"/>
              <w:numPr>
                <w:ilvl w:val="0"/>
                <w:numId w:val="1"/>
              </w:numPr>
              <w:tabs>
                <w:tab w:val="left" w:pos="578"/>
              </w:tabs>
              <w:spacing w:before="101"/>
              <w:ind w:left="475" w:hanging="205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Social</w:t>
            </w:r>
            <w:r w:rsidRPr="001F01F5">
              <w:rPr>
                <w:rFonts w:ascii="Arial"/>
                <w:color w:val="404040" w:themeColor="text1" w:themeTint="BF"/>
                <w:spacing w:val="-35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Security</w:t>
            </w:r>
            <w:r w:rsidRPr="001F01F5">
              <w:rPr>
                <w:rFonts w:ascii="Arial"/>
                <w:color w:val="404040" w:themeColor="text1" w:themeTint="BF"/>
                <w:spacing w:val="-35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number</w:t>
            </w:r>
            <w:r w:rsidRPr="001F01F5">
              <w:rPr>
                <w:rFonts w:ascii="Arial"/>
                <w:color w:val="404040" w:themeColor="text1" w:themeTint="BF"/>
                <w:spacing w:val="-35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and</w:t>
            </w:r>
            <w:r w:rsidRPr="001F01F5">
              <w:rPr>
                <w:rFonts w:ascii="Arial"/>
                <w:color w:val="404040" w:themeColor="text1" w:themeTint="BF"/>
                <w:spacing w:val="-35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income</w:t>
            </w:r>
          </w:p>
          <w:p w14:paraId="6308BA86" w14:textId="77777777" w:rsidR="00614837" w:rsidRPr="001F01F5" w:rsidRDefault="00B66E72" w:rsidP="00E82F47">
            <w:pPr>
              <w:pStyle w:val="TableParagraph"/>
              <w:numPr>
                <w:ilvl w:val="0"/>
                <w:numId w:val="1"/>
              </w:numPr>
              <w:tabs>
                <w:tab w:val="left" w:pos="578"/>
              </w:tabs>
              <w:spacing w:before="10"/>
              <w:ind w:left="475" w:hanging="205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/>
                <w:color w:val="404040" w:themeColor="text1" w:themeTint="BF"/>
                <w:w w:val="105"/>
                <w:sz w:val="16"/>
              </w:rPr>
              <w:t>A</w:t>
            </w:r>
            <w:r w:rsidR="00A069BD"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ccount</w:t>
            </w:r>
            <w:r w:rsidR="00A069BD" w:rsidRPr="001F01F5">
              <w:rPr>
                <w:rFonts w:ascii="Arial"/>
                <w:color w:val="404040" w:themeColor="text1" w:themeTint="BF"/>
                <w:spacing w:val="-37"/>
                <w:w w:val="105"/>
                <w:sz w:val="20"/>
              </w:rPr>
              <w:t xml:space="preserve"> </w:t>
            </w:r>
            <w:r w:rsidR="00A069BD"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balances</w:t>
            </w:r>
            <w:r w:rsidR="00A069BD" w:rsidRPr="001F01F5">
              <w:rPr>
                <w:rFonts w:ascii="Arial"/>
                <w:color w:val="404040" w:themeColor="text1" w:themeTint="BF"/>
                <w:spacing w:val="-37"/>
                <w:w w:val="105"/>
                <w:sz w:val="20"/>
              </w:rPr>
              <w:t xml:space="preserve"> </w:t>
            </w:r>
            <w:r w:rsidR="00A069BD"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and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 xml:space="preserve"> </w:t>
            </w:r>
            <w:r w:rsidR="00A069BD"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payment</w:t>
            </w:r>
            <w:r w:rsidR="00A069BD" w:rsidRPr="001F01F5">
              <w:rPr>
                <w:rFonts w:ascii="Arial"/>
                <w:color w:val="404040" w:themeColor="text1" w:themeTint="BF"/>
                <w:spacing w:val="-37"/>
                <w:w w:val="105"/>
                <w:sz w:val="20"/>
              </w:rPr>
              <w:t xml:space="preserve"> </w:t>
            </w:r>
            <w:r w:rsidR="00A069BD"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history</w:t>
            </w:r>
          </w:p>
          <w:p w14:paraId="60E894F9" w14:textId="77777777" w:rsidR="00614837" w:rsidRPr="001F01F5" w:rsidRDefault="0088568B" w:rsidP="00E82F47">
            <w:pPr>
              <w:pStyle w:val="TableParagraph"/>
              <w:numPr>
                <w:ilvl w:val="0"/>
                <w:numId w:val="1"/>
              </w:numPr>
              <w:tabs>
                <w:tab w:val="left" w:pos="578"/>
              </w:tabs>
              <w:spacing w:before="10"/>
              <w:ind w:left="475" w:hanging="205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C</w:t>
            </w:r>
            <w:r w:rsidR="00A069BD"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redit</w:t>
            </w:r>
            <w:r w:rsidR="00A069BD" w:rsidRPr="001F01F5">
              <w:rPr>
                <w:rFonts w:ascii="Arial"/>
                <w:color w:val="404040" w:themeColor="text1" w:themeTint="BF"/>
                <w:spacing w:val="-29"/>
                <w:w w:val="105"/>
                <w:sz w:val="20"/>
              </w:rPr>
              <w:t xml:space="preserve"> </w:t>
            </w:r>
            <w:r w:rsidR="00A069BD"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history</w:t>
            </w:r>
            <w:r w:rsidR="00A069BD" w:rsidRPr="001F01F5">
              <w:rPr>
                <w:rFonts w:ascii="Arial"/>
                <w:color w:val="404040" w:themeColor="text1" w:themeTint="BF"/>
                <w:spacing w:val="-29"/>
                <w:w w:val="105"/>
                <w:sz w:val="20"/>
              </w:rPr>
              <w:t xml:space="preserve"> </w:t>
            </w:r>
            <w:r w:rsidR="00A069BD"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and</w:t>
            </w:r>
            <w:r w:rsidR="00A069BD" w:rsidRPr="001F01F5">
              <w:rPr>
                <w:rFonts w:ascii="Arial"/>
                <w:color w:val="404040" w:themeColor="text1" w:themeTint="BF"/>
                <w:spacing w:val="-29"/>
                <w:w w:val="105"/>
                <w:sz w:val="20"/>
              </w:rPr>
              <w:t xml:space="preserve"> </w:t>
            </w:r>
            <w:r w:rsidR="00A069BD"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credit</w:t>
            </w:r>
            <w:r w:rsidR="00A069BD" w:rsidRPr="001F01F5">
              <w:rPr>
                <w:rFonts w:ascii="Arial"/>
                <w:color w:val="404040" w:themeColor="text1" w:themeTint="BF"/>
                <w:spacing w:val="-29"/>
                <w:w w:val="105"/>
                <w:sz w:val="20"/>
              </w:rPr>
              <w:t xml:space="preserve"> </w:t>
            </w:r>
            <w:r w:rsidR="00A069BD"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scores</w:t>
            </w:r>
          </w:p>
        </w:tc>
      </w:tr>
      <w:tr w:rsidR="00614837" w14:paraId="26806A04" w14:textId="77777777" w:rsidTr="0051488E">
        <w:trPr>
          <w:trHeight w:hRule="exact" w:val="108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14:paraId="28959274" w14:textId="77777777" w:rsidR="00614837" w:rsidRPr="00B66E72" w:rsidRDefault="00A069BD" w:rsidP="00CB255B">
            <w:pPr>
              <w:pStyle w:val="TableParagraph"/>
              <w:spacing w:before="120"/>
              <w:ind w:left="144"/>
              <w:rPr>
                <w:rFonts w:ascii="Arial" w:eastAsia="Arial" w:hAnsi="Arial" w:cs="Arial"/>
                <w:color w:val="FFFFFF" w:themeColor="background1"/>
                <w:sz w:val="28"/>
                <w:szCs w:val="28"/>
              </w:rPr>
            </w:pPr>
            <w:r w:rsidRPr="00B66E72">
              <w:rPr>
                <w:rFonts w:ascii="Arial"/>
                <w:b/>
                <w:color w:val="FFFFFF" w:themeColor="background1"/>
                <w:spacing w:val="-3"/>
                <w:sz w:val="28"/>
              </w:rPr>
              <w:t>How?</w:t>
            </w:r>
          </w:p>
        </w:tc>
        <w:tc>
          <w:tcPr>
            <w:tcW w:w="9110" w:type="dxa"/>
            <w:tcBorders>
              <w:top w:val="single" w:sz="28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14:paraId="0D202D8E" w14:textId="77777777" w:rsidR="00614837" w:rsidRPr="001F01F5" w:rsidRDefault="00A069BD" w:rsidP="0088568B">
            <w:pPr>
              <w:pStyle w:val="TableParagraph"/>
              <w:spacing w:before="44" w:line="250" w:lineRule="auto"/>
              <w:ind w:left="72" w:right="86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  <w:t>All financial companies need to share customers’ personal information to run their everyday</w:t>
            </w:r>
            <w:r w:rsidRPr="001F01F5">
              <w:rPr>
                <w:rFonts w:ascii="Arial" w:eastAsia="Arial" w:hAnsi="Arial" w:cs="Arial"/>
                <w:color w:val="404040" w:themeColor="text1" w:themeTint="BF"/>
                <w:spacing w:val="20"/>
                <w:sz w:val="20"/>
                <w:szCs w:val="20"/>
              </w:rPr>
              <w:t xml:space="preserve"> </w:t>
            </w:r>
            <w:r w:rsidRPr="001F01F5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  <w:t xml:space="preserve">business. In the section below, we list the reasons financial companies can share their customers’ personal information; the reasons </w:t>
            </w:r>
            <w:r w:rsidR="00B66E72" w:rsidRPr="001F01F5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  <w:t xml:space="preserve">Evans Bank, N.A. </w:t>
            </w:r>
            <w:r w:rsidRPr="001F01F5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  <w:t>chooses to share;</w:t>
            </w:r>
            <w:r w:rsidRPr="001F01F5">
              <w:rPr>
                <w:rFonts w:ascii="Arial" w:eastAsia="Arial" w:hAnsi="Arial" w:cs="Arial"/>
                <w:color w:val="404040" w:themeColor="text1" w:themeTint="BF"/>
                <w:spacing w:val="28"/>
                <w:sz w:val="20"/>
                <w:szCs w:val="20"/>
              </w:rPr>
              <w:t xml:space="preserve"> </w:t>
            </w:r>
            <w:r w:rsidRPr="001F01F5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  <w:t>and</w:t>
            </w:r>
            <w:r w:rsidRPr="001F01F5">
              <w:rPr>
                <w:rFonts w:ascii="Arial" w:eastAsia="Arial" w:hAnsi="Arial" w:cs="Arial"/>
                <w:color w:val="404040" w:themeColor="text1" w:themeTint="BF"/>
                <w:w w:val="101"/>
                <w:sz w:val="20"/>
                <w:szCs w:val="20"/>
              </w:rPr>
              <w:t xml:space="preserve"> </w:t>
            </w:r>
            <w:r w:rsidRPr="001F01F5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  <w:t>whether you can limit this</w:t>
            </w:r>
            <w:r w:rsidRPr="001F01F5">
              <w:rPr>
                <w:rFonts w:ascii="Arial" w:eastAsia="Arial" w:hAnsi="Arial" w:cs="Arial"/>
                <w:color w:val="404040" w:themeColor="text1" w:themeTint="BF"/>
                <w:spacing w:val="32"/>
                <w:sz w:val="20"/>
                <w:szCs w:val="20"/>
              </w:rPr>
              <w:t xml:space="preserve"> </w:t>
            </w:r>
            <w:r w:rsidRPr="001F01F5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  <w:t>sharing.</w:t>
            </w:r>
          </w:p>
        </w:tc>
      </w:tr>
    </w:tbl>
    <w:p w14:paraId="276FF598" w14:textId="77777777" w:rsidR="00614837" w:rsidRDefault="00614837">
      <w:pPr>
        <w:spacing w:before="5"/>
        <w:rPr>
          <w:rFonts w:ascii="Arial" w:eastAsia="Arial" w:hAnsi="Arial" w:cs="Arial"/>
          <w:sz w:val="7"/>
          <w:szCs w:val="7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0"/>
        <w:gridCol w:w="3060"/>
        <w:gridCol w:w="2743"/>
      </w:tblGrid>
      <w:tr w:rsidR="00614837" w14:paraId="4FD01B67" w14:textId="77777777" w:rsidTr="001C7D03">
        <w:trPr>
          <w:trHeight w:hRule="exact" w:val="398"/>
        </w:trPr>
        <w:tc>
          <w:tcPr>
            <w:tcW w:w="5010" w:type="dxa"/>
            <w:tcBorders>
              <w:top w:val="nil"/>
              <w:left w:val="nil"/>
              <w:bottom w:val="single" w:sz="4" w:space="0" w:color="BCBEC0"/>
            </w:tcBorders>
            <w:shd w:val="clear" w:color="auto" w:fill="595959" w:themeFill="text1" w:themeFillTint="A6"/>
          </w:tcPr>
          <w:p w14:paraId="0D2D8F67" w14:textId="77777777" w:rsidR="00614837" w:rsidRDefault="00A069BD" w:rsidP="0088568B">
            <w:pPr>
              <w:pStyle w:val="TableParagraph"/>
              <w:spacing w:before="120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Reasons</w:t>
            </w:r>
            <w:r>
              <w:rPr>
                <w:rFonts w:ascii="Arial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we</w:t>
            </w:r>
            <w:r>
              <w:rPr>
                <w:rFonts w:ascii="Arial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can</w:t>
            </w:r>
            <w:r>
              <w:rPr>
                <w:rFonts w:ascii="Arial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share</w:t>
            </w:r>
            <w:r>
              <w:rPr>
                <w:rFonts w:ascii="Arial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your</w:t>
            </w:r>
            <w:r>
              <w:rPr>
                <w:rFonts w:ascii="Arial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personal</w:t>
            </w:r>
            <w:r>
              <w:rPr>
                <w:rFonts w:ascii="Arial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information</w:t>
            </w:r>
          </w:p>
        </w:tc>
        <w:tc>
          <w:tcPr>
            <w:tcW w:w="3060" w:type="dxa"/>
            <w:tcBorders>
              <w:top w:val="nil"/>
              <w:bottom w:val="single" w:sz="4" w:space="0" w:color="BCBEC0"/>
            </w:tcBorders>
            <w:shd w:val="clear" w:color="auto" w:fill="595959" w:themeFill="text1" w:themeFillTint="A6"/>
            <w:vAlign w:val="center"/>
          </w:tcPr>
          <w:p w14:paraId="27E32B53" w14:textId="77777777" w:rsidR="00614837" w:rsidRDefault="00A069BD" w:rsidP="00E82F47">
            <w:pPr>
              <w:pStyle w:val="TableParagraph"/>
              <w:spacing w:before="120" w:line="250" w:lineRule="auto"/>
              <w:ind w:left="259" w:hanging="2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 xml:space="preserve">Does </w:t>
            </w:r>
            <w:r w:rsidR="00B66E72">
              <w:rPr>
                <w:rFonts w:ascii="Arial"/>
                <w:b/>
                <w:color w:val="FFFFFF"/>
                <w:sz w:val="20"/>
              </w:rPr>
              <w:t>Evans Bank, N.A.</w:t>
            </w:r>
            <w:r>
              <w:rPr>
                <w:rFonts w:ascii="Arial"/>
                <w:b/>
                <w:color w:val="EC008C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share?</w:t>
            </w:r>
          </w:p>
        </w:tc>
        <w:tc>
          <w:tcPr>
            <w:tcW w:w="2743" w:type="dxa"/>
            <w:tcBorders>
              <w:top w:val="nil"/>
              <w:bottom w:val="single" w:sz="4" w:space="0" w:color="BCBEC0"/>
              <w:right w:val="nil"/>
            </w:tcBorders>
            <w:shd w:val="clear" w:color="auto" w:fill="595959" w:themeFill="text1" w:themeFillTint="A6"/>
          </w:tcPr>
          <w:p w14:paraId="5101DEE0" w14:textId="77777777" w:rsidR="00614837" w:rsidRDefault="00A069BD" w:rsidP="0088568B">
            <w:pPr>
              <w:pStyle w:val="TableParagraph"/>
              <w:spacing w:before="120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Can</w:t>
            </w:r>
            <w:r>
              <w:rPr>
                <w:rFonts w:ascii="Arial"/>
                <w:b/>
                <w:color w:val="FFFFFF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you</w:t>
            </w:r>
            <w:r>
              <w:rPr>
                <w:rFonts w:ascii="Arial"/>
                <w:b/>
                <w:color w:val="FFFFFF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limit</w:t>
            </w:r>
            <w:r>
              <w:rPr>
                <w:rFonts w:ascii="Arial"/>
                <w:b/>
                <w:color w:val="FFFFFF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this</w:t>
            </w:r>
            <w:r>
              <w:rPr>
                <w:rFonts w:ascii="Arial"/>
                <w:b/>
                <w:color w:val="FFFFFF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sharing?</w:t>
            </w:r>
          </w:p>
        </w:tc>
      </w:tr>
      <w:tr w:rsidR="00614837" w14:paraId="1C9C3E17" w14:textId="77777777" w:rsidTr="00903ECE">
        <w:trPr>
          <w:trHeight w:hRule="exact" w:val="1028"/>
        </w:trPr>
        <w:tc>
          <w:tcPr>
            <w:tcW w:w="501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14:paraId="7DB82B10" w14:textId="77777777" w:rsidR="00614837" w:rsidRPr="001F01F5" w:rsidRDefault="00A069BD" w:rsidP="0088568B">
            <w:pPr>
              <w:pStyle w:val="TableParagraph"/>
              <w:spacing w:before="48"/>
              <w:ind w:left="72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 w:eastAsia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For</w:t>
            </w:r>
            <w:r w:rsidRPr="001F01F5">
              <w:rPr>
                <w:rFonts w:ascii="Arial" w:eastAsia="Arial" w:hAnsi="Arial" w:cs="Arial"/>
                <w:b/>
                <w:bCs/>
                <w:color w:val="404040" w:themeColor="text1" w:themeTint="BF"/>
                <w:spacing w:val="-12"/>
                <w:sz w:val="20"/>
                <w:szCs w:val="20"/>
              </w:rPr>
              <w:t xml:space="preserve"> </w:t>
            </w:r>
            <w:r w:rsidRPr="001F01F5">
              <w:rPr>
                <w:rFonts w:ascii="Arial" w:eastAsia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our</w:t>
            </w:r>
            <w:r w:rsidRPr="001F01F5">
              <w:rPr>
                <w:rFonts w:ascii="Arial" w:eastAsia="Arial" w:hAnsi="Arial" w:cs="Arial"/>
                <w:b/>
                <w:bCs/>
                <w:color w:val="404040" w:themeColor="text1" w:themeTint="BF"/>
                <w:spacing w:val="-12"/>
                <w:sz w:val="20"/>
                <w:szCs w:val="20"/>
              </w:rPr>
              <w:t xml:space="preserve"> </w:t>
            </w:r>
            <w:r w:rsidRPr="001F01F5">
              <w:rPr>
                <w:rFonts w:ascii="Arial" w:eastAsia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everyday</w:t>
            </w:r>
            <w:r w:rsidRPr="001F01F5">
              <w:rPr>
                <w:rFonts w:ascii="Arial" w:eastAsia="Arial" w:hAnsi="Arial" w:cs="Arial"/>
                <w:b/>
                <w:bCs/>
                <w:color w:val="404040" w:themeColor="text1" w:themeTint="BF"/>
                <w:spacing w:val="-12"/>
                <w:sz w:val="20"/>
                <w:szCs w:val="20"/>
              </w:rPr>
              <w:t xml:space="preserve"> </w:t>
            </w:r>
            <w:r w:rsidRPr="001F01F5">
              <w:rPr>
                <w:rFonts w:ascii="Arial" w:eastAsia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business</w:t>
            </w:r>
            <w:r w:rsidRPr="001F01F5">
              <w:rPr>
                <w:rFonts w:ascii="Arial" w:eastAsia="Arial" w:hAnsi="Arial" w:cs="Arial"/>
                <w:b/>
                <w:bCs/>
                <w:color w:val="404040" w:themeColor="text1" w:themeTint="BF"/>
                <w:spacing w:val="-12"/>
                <w:sz w:val="20"/>
                <w:szCs w:val="20"/>
              </w:rPr>
              <w:t xml:space="preserve"> </w:t>
            </w:r>
            <w:r w:rsidRPr="001F01F5">
              <w:rPr>
                <w:rFonts w:ascii="Arial" w:eastAsia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purposes</w:t>
            </w:r>
            <w:r w:rsidR="00171ED6">
              <w:rPr>
                <w:rFonts w:ascii="Arial" w:eastAsia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1F01F5">
              <w:rPr>
                <w:rFonts w:ascii="Arial" w:eastAsia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—</w:t>
            </w:r>
          </w:p>
          <w:p w14:paraId="1D58ED31" w14:textId="77777777" w:rsidR="00614837" w:rsidRPr="001F01F5" w:rsidRDefault="00A069BD" w:rsidP="0088568B">
            <w:pPr>
              <w:pStyle w:val="TableParagraph"/>
              <w:spacing w:before="10" w:line="249" w:lineRule="auto"/>
              <w:ind w:left="72" w:right="609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/>
                <w:color w:val="404040" w:themeColor="text1" w:themeTint="BF"/>
                <w:sz w:val="20"/>
              </w:rPr>
              <w:t>such as to process your transactions, maintain</w:t>
            </w:r>
            <w:r w:rsidRPr="001F01F5">
              <w:rPr>
                <w:rFonts w:ascii="Arial"/>
                <w:color w:val="404040" w:themeColor="text1" w:themeTint="BF"/>
                <w:spacing w:val="-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your account(s), respond to court orders and</w:t>
            </w:r>
            <w:r w:rsidRPr="001F01F5">
              <w:rPr>
                <w:rFonts w:ascii="Arial"/>
                <w:color w:val="404040" w:themeColor="text1" w:themeTint="BF"/>
                <w:spacing w:val="37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legal</w:t>
            </w:r>
            <w:r w:rsidRPr="001F01F5">
              <w:rPr>
                <w:rFonts w:ascii="Arial"/>
                <w:color w:val="404040" w:themeColor="text1" w:themeTint="BF"/>
                <w:w w:val="99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investigations, or report to credit</w:t>
            </w:r>
            <w:r w:rsidRPr="001F01F5">
              <w:rPr>
                <w:rFonts w:ascii="Arial"/>
                <w:color w:val="404040" w:themeColor="text1" w:themeTint="BF"/>
                <w:spacing w:val="49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bureaus</w:t>
            </w:r>
          </w:p>
        </w:tc>
        <w:tc>
          <w:tcPr>
            <w:tcW w:w="306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</w:tcPr>
          <w:p w14:paraId="77902553" w14:textId="77777777" w:rsidR="00614837" w:rsidRPr="001F01F5" w:rsidRDefault="00A069BD" w:rsidP="0088568B">
            <w:pPr>
              <w:jc w:val="center"/>
              <w:rPr>
                <w:color w:val="404040" w:themeColor="text1" w:themeTint="BF"/>
              </w:rPr>
            </w:pPr>
            <w:r w:rsidRPr="001F01F5">
              <w:rPr>
                <w:color w:val="404040" w:themeColor="text1" w:themeTint="BF"/>
              </w:rPr>
              <w:t>Yes</w:t>
            </w:r>
          </w:p>
        </w:tc>
        <w:tc>
          <w:tcPr>
            <w:tcW w:w="274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</w:tcPr>
          <w:p w14:paraId="6FF4C7A7" w14:textId="77777777" w:rsidR="00A069BD" w:rsidRPr="001F01F5" w:rsidRDefault="00A069BD" w:rsidP="0088568B">
            <w:pPr>
              <w:jc w:val="center"/>
              <w:rPr>
                <w:color w:val="404040" w:themeColor="text1" w:themeTint="BF"/>
              </w:rPr>
            </w:pPr>
            <w:r w:rsidRPr="001F01F5">
              <w:rPr>
                <w:color w:val="404040" w:themeColor="text1" w:themeTint="BF"/>
              </w:rPr>
              <w:t>No</w:t>
            </w:r>
          </w:p>
        </w:tc>
      </w:tr>
      <w:tr w:rsidR="00614837" w14:paraId="47F43C78" w14:textId="77777777" w:rsidTr="00534DE2">
        <w:trPr>
          <w:trHeight w:hRule="exact" w:val="552"/>
        </w:trPr>
        <w:tc>
          <w:tcPr>
            <w:tcW w:w="501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14:paraId="3106CBE7" w14:textId="77777777" w:rsidR="00614837" w:rsidRPr="001F01F5" w:rsidRDefault="00A069BD" w:rsidP="0088568B">
            <w:pPr>
              <w:pStyle w:val="TableParagraph"/>
              <w:spacing w:before="44"/>
              <w:ind w:left="72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 w:eastAsia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For our marketing</w:t>
            </w:r>
            <w:r w:rsidRPr="001F01F5">
              <w:rPr>
                <w:rFonts w:ascii="Arial" w:eastAsia="Arial" w:hAnsi="Arial" w:cs="Arial"/>
                <w:b/>
                <w:bCs/>
                <w:color w:val="404040" w:themeColor="text1" w:themeTint="BF"/>
                <w:spacing w:val="-5"/>
                <w:sz w:val="20"/>
                <w:szCs w:val="20"/>
              </w:rPr>
              <w:t xml:space="preserve"> </w:t>
            </w:r>
            <w:r w:rsidRPr="001F01F5">
              <w:rPr>
                <w:rFonts w:ascii="Arial" w:eastAsia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purposes</w:t>
            </w:r>
            <w:r w:rsidR="00171ED6">
              <w:rPr>
                <w:rFonts w:ascii="Arial" w:eastAsia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1F01F5">
              <w:rPr>
                <w:rFonts w:ascii="Arial" w:eastAsia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—</w:t>
            </w:r>
          </w:p>
          <w:p w14:paraId="6CC924B2" w14:textId="77777777" w:rsidR="00614837" w:rsidRPr="001F01F5" w:rsidRDefault="00A069BD" w:rsidP="0088568B">
            <w:pPr>
              <w:pStyle w:val="TableParagraph"/>
              <w:spacing w:before="10"/>
              <w:ind w:left="72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to</w:t>
            </w:r>
            <w:r w:rsidRPr="001F01F5">
              <w:rPr>
                <w:rFonts w:ascii="Arial"/>
                <w:color w:val="404040" w:themeColor="text1" w:themeTint="BF"/>
                <w:spacing w:val="-17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offer</w:t>
            </w:r>
            <w:r w:rsidRPr="001F01F5">
              <w:rPr>
                <w:rFonts w:ascii="Arial"/>
                <w:color w:val="404040" w:themeColor="text1" w:themeTint="BF"/>
                <w:spacing w:val="-17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our</w:t>
            </w:r>
            <w:r w:rsidRPr="001F01F5">
              <w:rPr>
                <w:rFonts w:ascii="Arial"/>
                <w:color w:val="404040" w:themeColor="text1" w:themeTint="BF"/>
                <w:spacing w:val="-17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products</w:t>
            </w:r>
            <w:r w:rsidRPr="001F01F5">
              <w:rPr>
                <w:rFonts w:ascii="Arial"/>
                <w:color w:val="404040" w:themeColor="text1" w:themeTint="BF"/>
                <w:spacing w:val="-17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and</w:t>
            </w:r>
            <w:r w:rsidRPr="001F01F5">
              <w:rPr>
                <w:rFonts w:ascii="Arial"/>
                <w:color w:val="404040" w:themeColor="text1" w:themeTint="BF"/>
                <w:spacing w:val="-17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services</w:t>
            </w:r>
            <w:r w:rsidRPr="001F01F5">
              <w:rPr>
                <w:rFonts w:ascii="Arial"/>
                <w:color w:val="404040" w:themeColor="text1" w:themeTint="BF"/>
                <w:spacing w:val="-17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to</w:t>
            </w:r>
            <w:r w:rsidRPr="001F01F5">
              <w:rPr>
                <w:rFonts w:ascii="Arial"/>
                <w:color w:val="404040" w:themeColor="text1" w:themeTint="BF"/>
                <w:spacing w:val="-17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you</w:t>
            </w:r>
          </w:p>
        </w:tc>
        <w:tc>
          <w:tcPr>
            <w:tcW w:w="306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</w:tcPr>
          <w:p w14:paraId="7B91C150" w14:textId="77777777" w:rsidR="00A069BD" w:rsidRPr="001F01F5" w:rsidRDefault="00A069BD" w:rsidP="0088568B">
            <w:pPr>
              <w:jc w:val="center"/>
              <w:rPr>
                <w:color w:val="404040" w:themeColor="text1" w:themeTint="BF"/>
              </w:rPr>
            </w:pPr>
            <w:r w:rsidRPr="001F01F5">
              <w:rPr>
                <w:color w:val="404040" w:themeColor="text1" w:themeTint="BF"/>
              </w:rPr>
              <w:t>Yes</w:t>
            </w:r>
          </w:p>
        </w:tc>
        <w:tc>
          <w:tcPr>
            <w:tcW w:w="274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</w:tcPr>
          <w:p w14:paraId="21B2159F" w14:textId="77777777" w:rsidR="00A069BD" w:rsidRPr="001F01F5" w:rsidRDefault="00A069BD" w:rsidP="0088568B">
            <w:pPr>
              <w:jc w:val="center"/>
              <w:rPr>
                <w:color w:val="404040" w:themeColor="text1" w:themeTint="BF"/>
              </w:rPr>
            </w:pPr>
            <w:r w:rsidRPr="001F01F5">
              <w:rPr>
                <w:color w:val="404040" w:themeColor="text1" w:themeTint="BF"/>
              </w:rPr>
              <w:t>No</w:t>
            </w:r>
          </w:p>
        </w:tc>
      </w:tr>
      <w:tr w:rsidR="00614837" w14:paraId="769FB8FF" w14:textId="77777777" w:rsidTr="002477FB">
        <w:trPr>
          <w:trHeight w:hRule="exact" w:val="390"/>
        </w:trPr>
        <w:tc>
          <w:tcPr>
            <w:tcW w:w="501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14:paraId="7FC09AE9" w14:textId="77777777" w:rsidR="00614837" w:rsidRPr="001F01F5" w:rsidRDefault="00A069BD" w:rsidP="0088568B">
            <w:pPr>
              <w:pStyle w:val="TableParagraph"/>
              <w:spacing w:before="44"/>
              <w:ind w:left="72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/>
                <w:b/>
                <w:color w:val="404040" w:themeColor="text1" w:themeTint="BF"/>
                <w:sz w:val="20"/>
              </w:rPr>
              <w:t>For joint marketing with other financial</w:t>
            </w:r>
            <w:r w:rsidRPr="001F01F5">
              <w:rPr>
                <w:rFonts w:ascii="Arial"/>
                <w:b/>
                <w:color w:val="404040" w:themeColor="text1" w:themeTint="BF"/>
                <w:spacing w:val="8"/>
                <w:sz w:val="20"/>
              </w:rPr>
              <w:t xml:space="preserve"> </w:t>
            </w:r>
            <w:r w:rsidRPr="001F01F5">
              <w:rPr>
                <w:rFonts w:ascii="Arial"/>
                <w:b/>
                <w:color w:val="404040" w:themeColor="text1" w:themeTint="BF"/>
                <w:sz w:val="20"/>
              </w:rPr>
              <w:t>companies</w:t>
            </w:r>
          </w:p>
        </w:tc>
        <w:tc>
          <w:tcPr>
            <w:tcW w:w="306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</w:tcPr>
          <w:p w14:paraId="1B03DC40" w14:textId="77777777" w:rsidR="00A069BD" w:rsidRPr="001F01F5" w:rsidRDefault="00A069BD" w:rsidP="0088568B">
            <w:pPr>
              <w:jc w:val="center"/>
              <w:rPr>
                <w:color w:val="404040" w:themeColor="text1" w:themeTint="BF"/>
              </w:rPr>
            </w:pPr>
            <w:r w:rsidRPr="001F01F5">
              <w:rPr>
                <w:color w:val="404040" w:themeColor="text1" w:themeTint="BF"/>
              </w:rPr>
              <w:t>Yes</w:t>
            </w:r>
          </w:p>
        </w:tc>
        <w:tc>
          <w:tcPr>
            <w:tcW w:w="274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</w:tcPr>
          <w:p w14:paraId="7E25439C" w14:textId="77777777" w:rsidR="00614837" w:rsidRPr="001F01F5" w:rsidRDefault="00A069BD" w:rsidP="0088568B">
            <w:pPr>
              <w:jc w:val="center"/>
              <w:rPr>
                <w:color w:val="404040" w:themeColor="text1" w:themeTint="BF"/>
              </w:rPr>
            </w:pPr>
            <w:r w:rsidRPr="001F01F5">
              <w:rPr>
                <w:color w:val="404040" w:themeColor="text1" w:themeTint="BF"/>
              </w:rPr>
              <w:t>No</w:t>
            </w:r>
          </w:p>
        </w:tc>
      </w:tr>
      <w:tr w:rsidR="00614837" w14:paraId="230D99EB" w14:textId="77777777" w:rsidTr="00534DE2">
        <w:trPr>
          <w:trHeight w:hRule="exact" w:val="534"/>
        </w:trPr>
        <w:tc>
          <w:tcPr>
            <w:tcW w:w="501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14:paraId="6888FC41" w14:textId="77777777" w:rsidR="00614837" w:rsidRPr="001F01F5" w:rsidRDefault="00A069BD" w:rsidP="0088568B">
            <w:pPr>
              <w:pStyle w:val="TableParagraph"/>
              <w:spacing w:before="44"/>
              <w:ind w:left="72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 w:eastAsia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For</w:t>
            </w:r>
            <w:r w:rsidRPr="001F01F5">
              <w:rPr>
                <w:rFonts w:ascii="Arial" w:eastAsia="Arial" w:hAnsi="Arial" w:cs="Arial"/>
                <w:b/>
                <w:bCs/>
                <w:color w:val="404040" w:themeColor="text1" w:themeTint="BF"/>
                <w:spacing w:val="-9"/>
                <w:sz w:val="20"/>
                <w:szCs w:val="20"/>
              </w:rPr>
              <w:t xml:space="preserve"> </w:t>
            </w:r>
            <w:r w:rsidRPr="001F01F5">
              <w:rPr>
                <w:rFonts w:ascii="Arial" w:eastAsia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our</w:t>
            </w:r>
            <w:r w:rsidRPr="001F01F5">
              <w:rPr>
                <w:rFonts w:ascii="Arial" w:eastAsia="Arial" w:hAnsi="Arial" w:cs="Arial"/>
                <w:b/>
                <w:bCs/>
                <w:color w:val="404040" w:themeColor="text1" w:themeTint="BF"/>
                <w:spacing w:val="-9"/>
                <w:sz w:val="20"/>
                <w:szCs w:val="20"/>
              </w:rPr>
              <w:t xml:space="preserve"> </w:t>
            </w:r>
            <w:r w:rsidRPr="001F01F5">
              <w:rPr>
                <w:rFonts w:ascii="Arial" w:eastAsia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affiliates’</w:t>
            </w:r>
            <w:r w:rsidRPr="001F01F5">
              <w:rPr>
                <w:rFonts w:ascii="Arial" w:eastAsia="Arial" w:hAnsi="Arial" w:cs="Arial"/>
                <w:b/>
                <w:bCs/>
                <w:color w:val="404040" w:themeColor="text1" w:themeTint="BF"/>
                <w:spacing w:val="-9"/>
                <w:sz w:val="20"/>
                <w:szCs w:val="20"/>
              </w:rPr>
              <w:t xml:space="preserve"> </w:t>
            </w:r>
            <w:r w:rsidRPr="001F01F5">
              <w:rPr>
                <w:rFonts w:ascii="Arial" w:eastAsia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everyday</w:t>
            </w:r>
            <w:r w:rsidRPr="001F01F5">
              <w:rPr>
                <w:rFonts w:ascii="Arial" w:eastAsia="Arial" w:hAnsi="Arial" w:cs="Arial"/>
                <w:b/>
                <w:bCs/>
                <w:color w:val="404040" w:themeColor="text1" w:themeTint="BF"/>
                <w:spacing w:val="-9"/>
                <w:sz w:val="20"/>
                <w:szCs w:val="20"/>
              </w:rPr>
              <w:t xml:space="preserve"> </w:t>
            </w:r>
            <w:r w:rsidRPr="001F01F5">
              <w:rPr>
                <w:rFonts w:ascii="Arial" w:eastAsia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business</w:t>
            </w:r>
            <w:r w:rsidRPr="001F01F5">
              <w:rPr>
                <w:rFonts w:ascii="Arial" w:eastAsia="Arial" w:hAnsi="Arial" w:cs="Arial"/>
                <w:b/>
                <w:bCs/>
                <w:color w:val="404040" w:themeColor="text1" w:themeTint="BF"/>
                <w:spacing w:val="-9"/>
                <w:sz w:val="20"/>
                <w:szCs w:val="20"/>
              </w:rPr>
              <w:t xml:space="preserve"> </w:t>
            </w:r>
            <w:r w:rsidRPr="001F01F5">
              <w:rPr>
                <w:rFonts w:ascii="Arial" w:eastAsia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purposes</w:t>
            </w:r>
            <w:r w:rsidR="00171ED6">
              <w:rPr>
                <w:rFonts w:ascii="Arial" w:eastAsia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1F01F5">
              <w:rPr>
                <w:rFonts w:ascii="Arial" w:eastAsia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—</w:t>
            </w:r>
          </w:p>
          <w:p w14:paraId="6A423FEC" w14:textId="77777777" w:rsidR="00614837" w:rsidRPr="001F01F5" w:rsidRDefault="00A069BD" w:rsidP="0088568B">
            <w:pPr>
              <w:pStyle w:val="TableParagraph"/>
              <w:spacing w:before="10"/>
              <w:ind w:left="72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/>
                <w:color w:val="404040" w:themeColor="text1" w:themeTint="BF"/>
                <w:sz w:val="20"/>
              </w:rPr>
              <w:t xml:space="preserve">information about your transactions and </w:t>
            </w:r>
            <w:r w:rsidRPr="001F01F5">
              <w:rPr>
                <w:rFonts w:ascii="Arial"/>
                <w:color w:val="404040" w:themeColor="text1" w:themeTint="BF"/>
                <w:spacing w:val="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experiences</w:t>
            </w:r>
          </w:p>
        </w:tc>
        <w:tc>
          <w:tcPr>
            <w:tcW w:w="306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</w:tcPr>
          <w:p w14:paraId="0A9B39AC" w14:textId="77777777" w:rsidR="00614837" w:rsidRPr="001F01F5" w:rsidRDefault="00A069BD" w:rsidP="0088568B">
            <w:pPr>
              <w:jc w:val="center"/>
              <w:rPr>
                <w:color w:val="404040" w:themeColor="text1" w:themeTint="BF"/>
              </w:rPr>
            </w:pPr>
            <w:r w:rsidRPr="001F01F5">
              <w:rPr>
                <w:color w:val="404040" w:themeColor="text1" w:themeTint="BF"/>
              </w:rPr>
              <w:t>Yes</w:t>
            </w:r>
          </w:p>
        </w:tc>
        <w:tc>
          <w:tcPr>
            <w:tcW w:w="274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</w:tcPr>
          <w:p w14:paraId="00003568" w14:textId="77777777" w:rsidR="00614837" w:rsidRPr="001F01F5" w:rsidRDefault="00A069BD" w:rsidP="0088568B">
            <w:pPr>
              <w:jc w:val="center"/>
              <w:rPr>
                <w:color w:val="404040" w:themeColor="text1" w:themeTint="BF"/>
              </w:rPr>
            </w:pPr>
            <w:r w:rsidRPr="001F01F5">
              <w:rPr>
                <w:color w:val="404040" w:themeColor="text1" w:themeTint="BF"/>
              </w:rPr>
              <w:t>No</w:t>
            </w:r>
          </w:p>
        </w:tc>
      </w:tr>
      <w:tr w:rsidR="00614837" w14:paraId="779FB0DC" w14:textId="77777777" w:rsidTr="00534DE2">
        <w:trPr>
          <w:trHeight w:hRule="exact" w:val="534"/>
        </w:trPr>
        <w:tc>
          <w:tcPr>
            <w:tcW w:w="501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14:paraId="5BD69C9F" w14:textId="77777777" w:rsidR="00614837" w:rsidRPr="001F01F5" w:rsidRDefault="00A069BD" w:rsidP="0088568B">
            <w:pPr>
              <w:pStyle w:val="TableParagraph"/>
              <w:spacing w:before="44"/>
              <w:ind w:left="72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 w:eastAsia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For</w:t>
            </w:r>
            <w:r w:rsidRPr="001F01F5">
              <w:rPr>
                <w:rFonts w:ascii="Arial" w:eastAsia="Arial" w:hAnsi="Arial" w:cs="Arial"/>
                <w:b/>
                <w:bCs/>
                <w:color w:val="404040" w:themeColor="text1" w:themeTint="BF"/>
                <w:spacing w:val="-9"/>
                <w:sz w:val="20"/>
                <w:szCs w:val="20"/>
              </w:rPr>
              <w:t xml:space="preserve"> </w:t>
            </w:r>
            <w:r w:rsidRPr="001F01F5">
              <w:rPr>
                <w:rFonts w:ascii="Arial" w:eastAsia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our</w:t>
            </w:r>
            <w:r w:rsidRPr="001F01F5">
              <w:rPr>
                <w:rFonts w:ascii="Arial" w:eastAsia="Arial" w:hAnsi="Arial" w:cs="Arial"/>
                <w:b/>
                <w:bCs/>
                <w:color w:val="404040" w:themeColor="text1" w:themeTint="BF"/>
                <w:spacing w:val="-9"/>
                <w:sz w:val="20"/>
                <w:szCs w:val="20"/>
              </w:rPr>
              <w:t xml:space="preserve"> </w:t>
            </w:r>
            <w:r w:rsidRPr="001F01F5">
              <w:rPr>
                <w:rFonts w:ascii="Arial" w:eastAsia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affiliates’</w:t>
            </w:r>
            <w:r w:rsidRPr="001F01F5">
              <w:rPr>
                <w:rFonts w:ascii="Arial" w:eastAsia="Arial" w:hAnsi="Arial" w:cs="Arial"/>
                <w:b/>
                <w:bCs/>
                <w:color w:val="404040" w:themeColor="text1" w:themeTint="BF"/>
                <w:spacing w:val="-9"/>
                <w:sz w:val="20"/>
                <w:szCs w:val="20"/>
              </w:rPr>
              <w:t xml:space="preserve"> </w:t>
            </w:r>
            <w:r w:rsidRPr="001F01F5">
              <w:rPr>
                <w:rFonts w:ascii="Arial" w:eastAsia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everyday</w:t>
            </w:r>
            <w:r w:rsidRPr="001F01F5">
              <w:rPr>
                <w:rFonts w:ascii="Arial" w:eastAsia="Arial" w:hAnsi="Arial" w:cs="Arial"/>
                <w:b/>
                <w:bCs/>
                <w:color w:val="404040" w:themeColor="text1" w:themeTint="BF"/>
                <w:spacing w:val="-9"/>
                <w:sz w:val="20"/>
                <w:szCs w:val="20"/>
              </w:rPr>
              <w:t xml:space="preserve"> </w:t>
            </w:r>
            <w:r w:rsidRPr="001F01F5">
              <w:rPr>
                <w:rFonts w:ascii="Arial" w:eastAsia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business</w:t>
            </w:r>
            <w:r w:rsidRPr="001F01F5">
              <w:rPr>
                <w:rFonts w:ascii="Arial" w:eastAsia="Arial" w:hAnsi="Arial" w:cs="Arial"/>
                <w:b/>
                <w:bCs/>
                <w:color w:val="404040" w:themeColor="text1" w:themeTint="BF"/>
                <w:spacing w:val="-9"/>
                <w:sz w:val="20"/>
                <w:szCs w:val="20"/>
              </w:rPr>
              <w:t xml:space="preserve"> </w:t>
            </w:r>
            <w:r w:rsidRPr="001F01F5">
              <w:rPr>
                <w:rFonts w:ascii="Arial" w:eastAsia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purposes</w:t>
            </w:r>
            <w:r w:rsidR="00171ED6">
              <w:rPr>
                <w:rFonts w:ascii="Arial" w:eastAsia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1F01F5">
              <w:rPr>
                <w:rFonts w:ascii="Arial" w:eastAsia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—</w:t>
            </w:r>
          </w:p>
          <w:p w14:paraId="534355A1" w14:textId="77777777" w:rsidR="00614837" w:rsidRPr="001F01F5" w:rsidRDefault="00A069BD" w:rsidP="00171ED6">
            <w:pPr>
              <w:pStyle w:val="TableParagraph"/>
              <w:spacing w:before="10"/>
              <w:ind w:left="72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/>
                <w:color w:val="404040" w:themeColor="text1" w:themeTint="BF"/>
                <w:sz w:val="20"/>
              </w:rPr>
              <w:t>information about your creditworthiness</w:t>
            </w:r>
          </w:p>
        </w:tc>
        <w:tc>
          <w:tcPr>
            <w:tcW w:w="306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</w:tcPr>
          <w:p w14:paraId="5938E178" w14:textId="77777777" w:rsidR="00614837" w:rsidRPr="001F01F5" w:rsidRDefault="00A069BD" w:rsidP="0088568B">
            <w:pPr>
              <w:jc w:val="center"/>
              <w:rPr>
                <w:color w:val="404040" w:themeColor="text1" w:themeTint="BF"/>
              </w:rPr>
            </w:pPr>
            <w:r w:rsidRPr="001F01F5">
              <w:rPr>
                <w:color w:val="404040" w:themeColor="text1" w:themeTint="BF"/>
              </w:rPr>
              <w:t>Yes</w:t>
            </w:r>
          </w:p>
        </w:tc>
        <w:tc>
          <w:tcPr>
            <w:tcW w:w="274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</w:tcPr>
          <w:p w14:paraId="762EAC94" w14:textId="77777777" w:rsidR="00614837" w:rsidRPr="001F01F5" w:rsidRDefault="0088653D" w:rsidP="0088568B">
            <w:pPr>
              <w:jc w:val="center"/>
              <w:rPr>
                <w:color w:val="404040" w:themeColor="text1" w:themeTint="BF"/>
              </w:rPr>
            </w:pPr>
            <w:r w:rsidRPr="001F01F5">
              <w:rPr>
                <w:color w:val="404040" w:themeColor="text1" w:themeTint="BF"/>
              </w:rPr>
              <w:t>Yes</w:t>
            </w:r>
          </w:p>
        </w:tc>
      </w:tr>
      <w:tr w:rsidR="0088568B" w14:paraId="5570FA5B" w14:textId="77777777" w:rsidTr="0088568B">
        <w:trPr>
          <w:trHeight w:hRule="exact" w:val="345"/>
        </w:trPr>
        <w:tc>
          <w:tcPr>
            <w:tcW w:w="501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14:paraId="4450D4F1" w14:textId="77777777" w:rsidR="0088568B" w:rsidRPr="001F01F5" w:rsidRDefault="0088568B" w:rsidP="0088568B">
            <w:pPr>
              <w:pStyle w:val="TableParagraph"/>
              <w:spacing w:before="44"/>
              <w:ind w:left="72"/>
              <w:rPr>
                <w:rFonts w:ascii="Arial"/>
                <w:b/>
                <w:color w:val="404040" w:themeColor="text1" w:themeTint="BF"/>
                <w:sz w:val="20"/>
              </w:rPr>
            </w:pPr>
            <w:r w:rsidRPr="001F01F5">
              <w:rPr>
                <w:rFonts w:ascii="Arial"/>
                <w:b/>
                <w:color w:val="404040" w:themeColor="text1" w:themeTint="BF"/>
                <w:sz w:val="20"/>
              </w:rPr>
              <w:t>For our affiliates to market to</w:t>
            </w:r>
            <w:r w:rsidRPr="001F01F5">
              <w:rPr>
                <w:rFonts w:ascii="Arial"/>
                <w:b/>
                <w:color w:val="404040" w:themeColor="text1" w:themeTint="BF"/>
                <w:spacing w:val="6"/>
                <w:sz w:val="20"/>
              </w:rPr>
              <w:t xml:space="preserve"> </w:t>
            </w:r>
            <w:r w:rsidRPr="001F01F5">
              <w:rPr>
                <w:rFonts w:ascii="Arial"/>
                <w:b/>
                <w:color w:val="404040" w:themeColor="text1" w:themeTint="BF"/>
                <w:sz w:val="20"/>
              </w:rPr>
              <w:t>you</w:t>
            </w:r>
          </w:p>
        </w:tc>
        <w:tc>
          <w:tcPr>
            <w:tcW w:w="306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</w:tcPr>
          <w:p w14:paraId="6C06067A" w14:textId="77777777" w:rsidR="0088568B" w:rsidRPr="001F01F5" w:rsidRDefault="0088568B" w:rsidP="0088568B">
            <w:pPr>
              <w:jc w:val="center"/>
              <w:rPr>
                <w:color w:val="404040" w:themeColor="text1" w:themeTint="BF"/>
              </w:rPr>
            </w:pPr>
            <w:r w:rsidRPr="001F01F5">
              <w:rPr>
                <w:color w:val="404040" w:themeColor="text1" w:themeTint="BF"/>
              </w:rPr>
              <w:t>Yes</w:t>
            </w:r>
          </w:p>
        </w:tc>
        <w:tc>
          <w:tcPr>
            <w:tcW w:w="274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</w:tcPr>
          <w:p w14:paraId="3E3369DC" w14:textId="77777777" w:rsidR="0088568B" w:rsidRPr="001F01F5" w:rsidRDefault="0088568B" w:rsidP="0088568B">
            <w:pPr>
              <w:jc w:val="center"/>
              <w:rPr>
                <w:color w:val="404040" w:themeColor="text1" w:themeTint="BF"/>
              </w:rPr>
            </w:pPr>
            <w:r w:rsidRPr="001F01F5">
              <w:rPr>
                <w:color w:val="404040" w:themeColor="text1" w:themeTint="BF"/>
              </w:rPr>
              <w:t>Yes</w:t>
            </w:r>
          </w:p>
        </w:tc>
      </w:tr>
      <w:tr w:rsidR="00614837" w14:paraId="14DE9A9D" w14:textId="77777777" w:rsidTr="00832EF3">
        <w:trPr>
          <w:trHeight w:hRule="exact" w:val="327"/>
        </w:trPr>
        <w:tc>
          <w:tcPr>
            <w:tcW w:w="501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14:paraId="6A41624D" w14:textId="77777777" w:rsidR="00614837" w:rsidRPr="001F01F5" w:rsidRDefault="00A069BD" w:rsidP="0088568B">
            <w:pPr>
              <w:pStyle w:val="TableParagraph"/>
              <w:spacing w:before="44"/>
              <w:ind w:left="72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/>
                <w:b/>
                <w:color w:val="404040" w:themeColor="text1" w:themeTint="BF"/>
                <w:sz w:val="20"/>
              </w:rPr>
              <w:t>For non</w:t>
            </w:r>
            <w:r w:rsidR="00784CD5" w:rsidRPr="001F01F5">
              <w:rPr>
                <w:rFonts w:ascii="Arial"/>
                <w:b/>
                <w:color w:val="404040" w:themeColor="text1" w:themeTint="BF"/>
                <w:sz w:val="20"/>
              </w:rPr>
              <w:t>-</w:t>
            </w:r>
            <w:r w:rsidRPr="001F01F5">
              <w:rPr>
                <w:rFonts w:ascii="Arial"/>
                <w:b/>
                <w:color w:val="404040" w:themeColor="text1" w:themeTint="BF"/>
                <w:sz w:val="20"/>
              </w:rPr>
              <w:t>affiliates to market to</w:t>
            </w:r>
            <w:r w:rsidRPr="001F01F5">
              <w:rPr>
                <w:rFonts w:ascii="Arial"/>
                <w:b/>
                <w:color w:val="404040" w:themeColor="text1" w:themeTint="BF"/>
                <w:spacing w:val="6"/>
                <w:sz w:val="20"/>
              </w:rPr>
              <w:t xml:space="preserve"> </w:t>
            </w:r>
            <w:r w:rsidRPr="001F01F5">
              <w:rPr>
                <w:rFonts w:ascii="Arial"/>
                <w:b/>
                <w:color w:val="404040" w:themeColor="text1" w:themeTint="BF"/>
                <w:sz w:val="20"/>
              </w:rPr>
              <w:t>you</w:t>
            </w:r>
          </w:p>
        </w:tc>
        <w:tc>
          <w:tcPr>
            <w:tcW w:w="306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</w:tcPr>
          <w:p w14:paraId="69651DBB" w14:textId="77777777" w:rsidR="00614837" w:rsidRPr="001F01F5" w:rsidRDefault="00A069BD" w:rsidP="0088568B">
            <w:pPr>
              <w:jc w:val="center"/>
              <w:rPr>
                <w:color w:val="404040" w:themeColor="text1" w:themeTint="BF"/>
              </w:rPr>
            </w:pPr>
            <w:r w:rsidRPr="001F01F5">
              <w:rPr>
                <w:color w:val="404040" w:themeColor="text1" w:themeTint="BF"/>
              </w:rPr>
              <w:t>No</w:t>
            </w:r>
          </w:p>
        </w:tc>
        <w:tc>
          <w:tcPr>
            <w:tcW w:w="274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vAlign w:val="center"/>
          </w:tcPr>
          <w:p w14:paraId="67326F24" w14:textId="77777777" w:rsidR="00614837" w:rsidRPr="001F01F5" w:rsidRDefault="0088653D" w:rsidP="0088568B">
            <w:pPr>
              <w:jc w:val="center"/>
              <w:rPr>
                <w:color w:val="404040" w:themeColor="text1" w:themeTint="BF"/>
              </w:rPr>
            </w:pPr>
            <w:r w:rsidRPr="001F01F5">
              <w:rPr>
                <w:color w:val="404040" w:themeColor="text1" w:themeTint="BF"/>
              </w:rPr>
              <w:t>We don’t share</w:t>
            </w:r>
          </w:p>
        </w:tc>
      </w:tr>
    </w:tbl>
    <w:p w14:paraId="3ADE270B" w14:textId="77777777" w:rsidR="00614837" w:rsidRDefault="00614837">
      <w:pPr>
        <w:spacing w:before="11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8980"/>
      </w:tblGrid>
      <w:tr w:rsidR="00614837" w14:paraId="6F7AC58B" w14:textId="77777777" w:rsidTr="001C7D03">
        <w:trPr>
          <w:trHeight w:hRule="exact" w:val="1605"/>
        </w:trPr>
        <w:tc>
          <w:tcPr>
            <w:tcW w:w="1810" w:type="dxa"/>
            <w:tcBorders>
              <w:top w:val="nil"/>
              <w:left w:val="nil"/>
              <w:bottom w:val="nil"/>
            </w:tcBorders>
            <w:shd w:val="clear" w:color="auto" w:fill="595959" w:themeFill="text1" w:themeFillTint="A6"/>
          </w:tcPr>
          <w:p w14:paraId="778C98B3" w14:textId="77777777" w:rsidR="00614837" w:rsidRDefault="00A069BD" w:rsidP="00E7630D">
            <w:pPr>
              <w:pStyle w:val="TableParagraph"/>
              <w:spacing w:before="36" w:line="321" w:lineRule="exact"/>
              <w:ind w:left="7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FFFFFF"/>
                <w:spacing w:val="-17"/>
                <w:sz w:val="28"/>
              </w:rPr>
              <w:t>To</w:t>
            </w:r>
            <w:r>
              <w:rPr>
                <w:rFonts w:ascii="Arial"/>
                <w:b/>
                <w:color w:val="FFFFFF"/>
                <w:spacing w:val="-10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sz w:val="28"/>
              </w:rPr>
              <w:t>limit</w:t>
            </w:r>
          </w:p>
          <w:p w14:paraId="67CB04B5" w14:textId="77777777" w:rsidR="00614837" w:rsidRDefault="00A069BD" w:rsidP="00E7630D">
            <w:pPr>
              <w:pStyle w:val="TableParagraph"/>
              <w:spacing w:line="321" w:lineRule="exact"/>
              <w:ind w:left="7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FFFFFF"/>
                <w:spacing w:val="-3"/>
                <w:sz w:val="28"/>
              </w:rPr>
              <w:t>our</w:t>
            </w:r>
            <w:r>
              <w:rPr>
                <w:rFonts w:ascii="Arial"/>
                <w:b/>
                <w:color w:val="FFFFFF"/>
                <w:spacing w:val="-17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spacing w:val="-4"/>
                <w:sz w:val="28"/>
              </w:rPr>
              <w:t>sharing</w:t>
            </w:r>
          </w:p>
        </w:tc>
        <w:tc>
          <w:tcPr>
            <w:tcW w:w="8980" w:type="dxa"/>
            <w:tcBorders>
              <w:top w:val="single" w:sz="4" w:space="0" w:color="BCBEC0"/>
              <w:left w:val="nil"/>
              <w:bottom w:val="single" w:sz="28" w:space="0" w:color="BCBEC0"/>
              <w:right w:val="single" w:sz="4" w:space="0" w:color="BCBEC0"/>
            </w:tcBorders>
          </w:tcPr>
          <w:p w14:paraId="7280935B" w14:textId="77777777" w:rsidR="00C61937" w:rsidRPr="001F01F5" w:rsidRDefault="00A069BD" w:rsidP="0088568B">
            <w:pPr>
              <w:pStyle w:val="TableParagraph"/>
              <w:tabs>
                <w:tab w:val="left" w:pos="578"/>
              </w:tabs>
              <w:spacing w:before="20"/>
              <w:ind w:left="216" w:right="5918"/>
              <w:rPr>
                <w:rFonts w:ascii="Arial"/>
                <w:color w:val="404040" w:themeColor="text1" w:themeTint="BF"/>
                <w:w w:val="102"/>
                <w:sz w:val="20"/>
              </w:rPr>
            </w:pP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Mail</w:t>
            </w:r>
            <w:r w:rsidRPr="001F01F5">
              <w:rPr>
                <w:rFonts w:ascii="Arial"/>
                <w:color w:val="404040" w:themeColor="text1" w:themeTint="BF"/>
                <w:spacing w:val="-22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the</w:t>
            </w:r>
            <w:r w:rsidRPr="001F01F5">
              <w:rPr>
                <w:rFonts w:ascii="Arial"/>
                <w:color w:val="404040" w:themeColor="text1" w:themeTint="BF"/>
                <w:spacing w:val="-22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b/>
                <w:color w:val="404040" w:themeColor="text1" w:themeTint="BF"/>
                <w:w w:val="105"/>
                <w:sz w:val="20"/>
              </w:rPr>
              <w:t>form</w:t>
            </w:r>
            <w:r w:rsidRPr="001F01F5">
              <w:rPr>
                <w:rFonts w:ascii="Arial"/>
                <w:b/>
                <w:color w:val="404040" w:themeColor="text1" w:themeTint="BF"/>
                <w:spacing w:val="-22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below</w:t>
            </w:r>
            <w:r w:rsidR="00534DE2"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.</w:t>
            </w:r>
            <w:r w:rsidRPr="001F01F5">
              <w:rPr>
                <w:rFonts w:ascii="Arial"/>
                <w:color w:val="404040" w:themeColor="text1" w:themeTint="BF"/>
                <w:w w:val="102"/>
                <w:sz w:val="20"/>
              </w:rPr>
              <w:t xml:space="preserve"> </w:t>
            </w:r>
          </w:p>
          <w:p w14:paraId="49A1F0B6" w14:textId="77777777" w:rsidR="00614837" w:rsidRPr="001F01F5" w:rsidRDefault="00A069BD" w:rsidP="0088568B">
            <w:pPr>
              <w:pStyle w:val="TableParagraph"/>
              <w:tabs>
                <w:tab w:val="left" w:pos="578"/>
              </w:tabs>
              <w:ind w:left="216" w:right="5918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/>
                <w:b/>
                <w:color w:val="404040" w:themeColor="text1" w:themeTint="BF"/>
                <w:sz w:val="20"/>
              </w:rPr>
              <w:t>Please</w:t>
            </w:r>
            <w:r w:rsidRPr="001F01F5">
              <w:rPr>
                <w:rFonts w:ascii="Arial"/>
                <w:b/>
                <w:color w:val="404040" w:themeColor="text1" w:themeTint="BF"/>
                <w:spacing w:val="-5"/>
                <w:sz w:val="20"/>
              </w:rPr>
              <w:t xml:space="preserve"> </w:t>
            </w:r>
            <w:r w:rsidRPr="001F01F5">
              <w:rPr>
                <w:rFonts w:ascii="Arial"/>
                <w:b/>
                <w:color w:val="404040" w:themeColor="text1" w:themeTint="BF"/>
                <w:sz w:val="20"/>
              </w:rPr>
              <w:t>note:</w:t>
            </w:r>
          </w:p>
          <w:p w14:paraId="649C4A42" w14:textId="77777777" w:rsidR="00614837" w:rsidRPr="001F01F5" w:rsidRDefault="00A069BD">
            <w:pPr>
              <w:pStyle w:val="TableParagraph"/>
              <w:spacing w:before="2" w:line="249" w:lineRule="auto"/>
              <w:ind w:left="219" w:right="183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/>
                <w:color w:val="404040" w:themeColor="text1" w:themeTint="BF"/>
                <w:sz w:val="20"/>
              </w:rPr>
              <w:t>If</w:t>
            </w:r>
            <w:r w:rsidRPr="001F01F5">
              <w:rPr>
                <w:rFonts w:ascii="Arial"/>
                <w:color w:val="404040" w:themeColor="text1" w:themeTint="BF"/>
                <w:spacing w:val="2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you</w:t>
            </w:r>
            <w:r w:rsidRPr="001F01F5">
              <w:rPr>
                <w:rFonts w:ascii="Arial"/>
                <w:color w:val="404040" w:themeColor="text1" w:themeTint="BF"/>
                <w:spacing w:val="2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are</w:t>
            </w:r>
            <w:r w:rsidRPr="001F01F5">
              <w:rPr>
                <w:rFonts w:ascii="Arial"/>
                <w:color w:val="404040" w:themeColor="text1" w:themeTint="BF"/>
                <w:spacing w:val="2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a</w:t>
            </w:r>
            <w:r w:rsidRPr="001F01F5">
              <w:rPr>
                <w:rFonts w:ascii="Arial"/>
                <w:color w:val="404040" w:themeColor="text1" w:themeTint="BF"/>
                <w:spacing w:val="2"/>
                <w:sz w:val="20"/>
              </w:rPr>
              <w:t xml:space="preserve"> </w:t>
            </w:r>
            <w:r w:rsidRPr="001F01F5">
              <w:rPr>
                <w:rFonts w:ascii="Arial"/>
                <w:i/>
                <w:color w:val="404040" w:themeColor="text1" w:themeTint="BF"/>
                <w:sz w:val="20"/>
              </w:rPr>
              <w:t>new</w:t>
            </w:r>
            <w:r w:rsidRPr="001F01F5">
              <w:rPr>
                <w:rFonts w:ascii="Arial"/>
                <w:i/>
                <w:color w:val="404040" w:themeColor="text1" w:themeTint="BF"/>
                <w:spacing w:val="1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pacing w:val="-3"/>
                <w:sz w:val="20"/>
              </w:rPr>
              <w:t>customer,</w:t>
            </w:r>
            <w:r w:rsidRPr="001F01F5">
              <w:rPr>
                <w:rFonts w:ascii="Arial"/>
                <w:color w:val="404040" w:themeColor="text1" w:themeTint="BF"/>
                <w:spacing w:val="2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we</w:t>
            </w:r>
            <w:r w:rsidRPr="001F01F5">
              <w:rPr>
                <w:rFonts w:ascii="Arial"/>
                <w:color w:val="404040" w:themeColor="text1" w:themeTint="BF"/>
                <w:spacing w:val="2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can</w:t>
            </w:r>
            <w:r w:rsidRPr="001F01F5">
              <w:rPr>
                <w:rFonts w:ascii="Arial"/>
                <w:color w:val="404040" w:themeColor="text1" w:themeTint="BF"/>
                <w:spacing w:val="2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begin</w:t>
            </w:r>
            <w:r w:rsidRPr="001F01F5">
              <w:rPr>
                <w:rFonts w:ascii="Arial"/>
                <w:color w:val="404040" w:themeColor="text1" w:themeTint="BF"/>
                <w:spacing w:val="2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sharing</w:t>
            </w:r>
            <w:r w:rsidRPr="001F01F5">
              <w:rPr>
                <w:rFonts w:ascii="Arial"/>
                <w:color w:val="404040" w:themeColor="text1" w:themeTint="BF"/>
                <w:spacing w:val="2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your</w:t>
            </w:r>
            <w:r w:rsidRPr="001F01F5">
              <w:rPr>
                <w:rFonts w:ascii="Arial"/>
                <w:color w:val="404040" w:themeColor="text1" w:themeTint="BF"/>
                <w:spacing w:val="2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information</w:t>
            </w:r>
            <w:r w:rsidRPr="001F01F5">
              <w:rPr>
                <w:rFonts w:ascii="Arial"/>
                <w:color w:val="404040" w:themeColor="text1" w:themeTint="BF"/>
                <w:spacing w:val="2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30</w:t>
            </w:r>
            <w:r w:rsidRPr="001F01F5">
              <w:rPr>
                <w:rFonts w:ascii="Arial"/>
                <w:color w:val="404040" w:themeColor="text1" w:themeTint="BF"/>
                <w:spacing w:val="2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days</w:t>
            </w:r>
            <w:r w:rsidRPr="001F01F5">
              <w:rPr>
                <w:rFonts w:ascii="Arial"/>
                <w:color w:val="404040" w:themeColor="text1" w:themeTint="BF"/>
                <w:spacing w:val="2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from</w:t>
            </w:r>
            <w:r w:rsidRPr="001F01F5">
              <w:rPr>
                <w:rFonts w:ascii="Arial"/>
                <w:color w:val="404040" w:themeColor="text1" w:themeTint="BF"/>
                <w:spacing w:val="2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the</w:t>
            </w:r>
            <w:r w:rsidRPr="001F01F5">
              <w:rPr>
                <w:rFonts w:ascii="Arial"/>
                <w:color w:val="404040" w:themeColor="text1" w:themeTint="BF"/>
                <w:spacing w:val="2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date</w:t>
            </w:r>
            <w:r w:rsidRPr="001F01F5">
              <w:rPr>
                <w:rFonts w:ascii="Arial"/>
                <w:color w:val="404040" w:themeColor="text1" w:themeTint="BF"/>
                <w:spacing w:val="2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we</w:t>
            </w:r>
            <w:r w:rsidRPr="001F01F5">
              <w:rPr>
                <w:rFonts w:ascii="Arial"/>
                <w:color w:val="404040" w:themeColor="text1" w:themeTint="BF"/>
                <w:spacing w:val="-39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 xml:space="preserve">sent this notice. When you are </w:t>
            </w:r>
            <w:r w:rsidRPr="001F01F5">
              <w:rPr>
                <w:rFonts w:ascii="Arial"/>
                <w:i/>
                <w:color w:val="404040" w:themeColor="text1" w:themeTint="BF"/>
                <w:sz w:val="20"/>
              </w:rPr>
              <w:t xml:space="preserve">no longer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 xml:space="preserve">our </w:t>
            </w:r>
            <w:r w:rsidRPr="001F01F5">
              <w:rPr>
                <w:rFonts w:ascii="Arial"/>
                <w:color w:val="404040" w:themeColor="text1" w:themeTint="BF"/>
                <w:spacing w:val="-3"/>
                <w:sz w:val="20"/>
              </w:rPr>
              <w:t xml:space="preserve">customer,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we continue to share your information</w:t>
            </w:r>
            <w:r w:rsidRPr="001F01F5">
              <w:rPr>
                <w:rFonts w:ascii="Arial"/>
                <w:color w:val="404040" w:themeColor="text1" w:themeTint="BF"/>
                <w:spacing w:val="16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as</w:t>
            </w:r>
            <w:r w:rsidRPr="001F01F5">
              <w:rPr>
                <w:rFonts w:ascii="Arial"/>
                <w:color w:val="404040" w:themeColor="text1" w:themeTint="BF"/>
                <w:w w:val="98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described in this</w:t>
            </w:r>
            <w:r w:rsidRPr="001F01F5">
              <w:rPr>
                <w:rFonts w:ascii="Arial"/>
                <w:color w:val="404040" w:themeColor="text1" w:themeTint="BF"/>
                <w:spacing w:val="44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notice.</w:t>
            </w:r>
          </w:p>
          <w:p w14:paraId="5AD9C581" w14:textId="77777777" w:rsidR="00614837" w:rsidRPr="001F01F5" w:rsidRDefault="00A069BD" w:rsidP="00F475E8">
            <w:pPr>
              <w:pStyle w:val="TableParagraph"/>
              <w:spacing w:before="101"/>
              <w:ind w:left="219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/>
                <w:color w:val="404040" w:themeColor="text1" w:themeTint="BF"/>
                <w:spacing w:val="-3"/>
                <w:sz w:val="20"/>
              </w:rPr>
              <w:t xml:space="preserve">However,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you can contact us at any time to limit our sharing.</w:t>
            </w:r>
          </w:p>
        </w:tc>
      </w:tr>
      <w:tr w:rsidR="00614837" w14:paraId="5BF409EE" w14:textId="77777777" w:rsidTr="001C7D03">
        <w:trPr>
          <w:trHeight w:hRule="exact" w:val="423"/>
        </w:trPr>
        <w:tc>
          <w:tcPr>
            <w:tcW w:w="1810" w:type="dxa"/>
            <w:tcBorders>
              <w:top w:val="nil"/>
              <w:left w:val="nil"/>
              <w:bottom w:val="single" w:sz="4" w:space="0" w:color="BCBEC0"/>
            </w:tcBorders>
            <w:shd w:val="clear" w:color="auto" w:fill="595959" w:themeFill="text1" w:themeFillTint="A6"/>
          </w:tcPr>
          <w:p w14:paraId="53F963F9" w14:textId="77777777" w:rsidR="00614837" w:rsidRDefault="00A069BD" w:rsidP="00E7630D">
            <w:pPr>
              <w:pStyle w:val="TableParagraph"/>
              <w:ind w:left="7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FFFFFF"/>
                <w:spacing w:val="-4"/>
                <w:sz w:val="28"/>
              </w:rPr>
              <w:t>Questions?</w:t>
            </w:r>
          </w:p>
        </w:tc>
        <w:tc>
          <w:tcPr>
            <w:tcW w:w="8980" w:type="dxa"/>
            <w:tcBorders>
              <w:top w:val="single" w:sz="28" w:space="0" w:color="BCBEC0"/>
              <w:left w:val="nil"/>
              <w:bottom w:val="single" w:sz="4" w:space="0" w:color="BCBEC0"/>
              <w:right w:val="single" w:sz="4" w:space="0" w:color="BCBEC0"/>
            </w:tcBorders>
          </w:tcPr>
          <w:p w14:paraId="217D38AD" w14:textId="77777777" w:rsidR="00614837" w:rsidRPr="001F01F5" w:rsidRDefault="00A069BD" w:rsidP="00BD5D17">
            <w:pPr>
              <w:pStyle w:val="TableParagraph"/>
              <w:spacing w:before="80"/>
              <w:ind w:left="216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/>
                <w:color w:val="404040" w:themeColor="text1" w:themeTint="BF"/>
                <w:sz w:val="20"/>
              </w:rPr>
              <w:t xml:space="preserve">Call </w:t>
            </w:r>
            <w:r w:rsidR="009E310E" w:rsidRPr="001F01F5">
              <w:rPr>
                <w:rFonts w:ascii="Arial"/>
                <w:color w:val="404040" w:themeColor="text1" w:themeTint="BF"/>
                <w:sz w:val="20"/>
              </w:rPr>
              <w:t>(866) 310-0763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 xml:space="preserve"> or go to</w:t>
            </w:r>
            <w:r w:rsidRPr="001F01F5">
              <w:rPr>
                <w:rFonts w:ascii="Arial"/>
                <w:color w:val="404040" w:themeColor="text1" w:themeTint="BF"/>
                <w:spacing w:val="32"/>
                <w:sz w:val="20"/>
              </w:rPr>
              <w:t xml:space="preserve"> </w:t>
            </w:r>
            <w:r w:rsidR="009E310E" w:rsidRPr="001F01F5">
              <w:rPr>
                <w:rFonts w:ascii="Arial"/>
                <w:color w:val="404040" w:themeColor="text1" w:themeTint="BF"/>
                <w:spacing w:val="32"/>
                <w:sz w:val="20"/>
              </w:rPr>
              <w:t>evansbank.com</w:t>
            </w:r>
          </w:p>
        </w:tc>
      </w:tr>
    </w:tbl>
    <w:p w14:paraId="3C2DDB6F" w14:textId="77777777" w:rsidR="001C505C" w:rsidRDefault="001C505C" w:rsidP="0088568B">
      <w:pPr>
        <w:pStyle w:val="Heading1"/>
        <w:tabs>
          <w:tab w:val="left" w:pos="11099"/>
        </w:tabs>
        <w:spacing w:before="20"/>
        <w:ind w:left="115"/>
        <w:rPr>
          <w:color w:val="58595B"/>
          <w:u w:val="dotted" w:color="58595B"/>
        </w:rPr>
      </w:pPr>
    </w:p>
    <w:p w14:paraId="46480159" w14:textId="77777777" w:rsidR="001C505C" w:rsidRDefault="001C505C" w:rsidP="0088568B">
      <w:pPr>
        <w:pStyle w:val="Heading1"/>
        <w:tabs>
          <w:tab w:val="left" w:pos="11099"/>
        </w:tabs>
        <w:spacing w:before="20"/>
        <w:ind w:left="115"/>
        <w:rPr>
          <w:color w:val="58595B"/>
          <w:u w:val="dotted" w:color="58595B"/>
        </w:rPr>
      </w:pPr>
    </w:p>
    <w:p w14:paraId="53688CDF" w14:textId="77777777" w:rsidR="004F4E86" w:rsidRDefault="004F4E86" w:rsidP="004F4E86">
      <w:pPr>
        <w:pStyle w:val="Heading1"/>
        <w:tabs>
          <w:tab w:val="left" w:pos="11099"/>
        </w:tabs>
        <w:spacing w:before="20"/>
        <w:ind w:left="115"/>
        <w:rPr>
          <w:u w:val="none"/>
        </w:rPr>
      </w:pPr>
      <w:r>
        <w:rPr>
          <w:color w:val="58595B"/>
          <w:u w:val="dotted" w:color="58595B"/>
        </w:rPr>
        <w:tab/>
      </w:r>
    </w:p>
    <w:p w14:paraId="6CF1232C" w14:textId="77777777" w:rsidR="004F4E86" w:rsidRDefault="004F4E86" w:rsidP="004F4E86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0955" w:type="dxa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5978"/>
        <w:gridCol w:w="3326"/>
      </w:tblGrid>
      <w:tr w:rsidR="004F4E86" w14:paraId="03951CBA" w14:textId="77777777" w:rsidTr="00780C45">
        <w:trPr>
          <w:trHeight w:hRule="exact" w:val="373"/>
        </w:trPr>
        <w:tc>
          <w:tcPr>
            <w:tcW w:w="10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CBEC0"/>
              <w:right w:val="single" w:sz="4" w:space="0" w:color="auto"/>
            </w:tcBorders>
            <w:shd w:val="clear" w:color="auto" w:fill="595959" w:themeFill="text1" w:themeFillTint="A6"/>
          </w:tcPr>
          <w:p w14:paraId="79DF38DB" w14:textId="77777777" w:rsidR="004F4E86" w:rsidRDefault="004F4E86" w:rsidP="00780C45">
            <w:pPr>
              <w:pStyle w:val="TableParagraph"/>
              <w:spacing w:before="42"/>
              <w:ind w:lef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Mail-in</w:t>
            </w:r>
            <w:r>
              <w:rPr>
                <w:rFonts w:ascii="Arial"/>
                <w:b/>
                <w:color w:val="FFFFFF"/>
                <w:spacing w:val="2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Form</w:t>
            </w:r>
          </w:p>
        </w:tc>
      </w:tr>
      <w:tr w:rsidR="004F4E86" w14:paraId="6FC8302D" w14:textId="77777777" w:rsidTr="00780C45">
        <w:trPr>
          <w:trHeight w:hRule="exact" w:val="1119"/>
        </w:trPr>
        <w:tc>
          <w:tcPr>
            <w:tcW w:w="10955" w:type="dxa"/>
            <w:gridSpan w:val="3"/>
            <w:tcBorders>
              <w:top w:val="single" w:sz="4" w:space="0" w:color="BCBEC0"/>
              <w:left w:val="single" w:sz="4" w:space="0" w:color="BCBEC0"/>
              <w:bottom w:val="nil"/>
              <w:right w:val="single" w:sz="4" w:space="0" w:color="auto"/>
            </w:tcBorders>
          </w:tcPr>
          <w:p w14:paraId="0A7BC618" w14:textId="77777777" w:rsidR="004F4E86" w:rsidRPr="001F01F5" w:rsidRDefault="004F4E86" w:rsidP="00780C45">
            <w:pPr>
              <w:pStyle w:val="TableParagraph"/>
              <w:spacing w:before="44"/>
              <w:ind w:left="72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/>
                <w:color w:val="404040" w:themeColor="text1" w:themeTint="BF"/>
                <w:sz w:val="20"/>
              </w:rPr>
              <w:t>Mark any/all you want to</w:t>
            </w:r>
            <w:r w:rsidRPr="001F01F5">
              <w:rPr>
                <w:rFonts w:ascii="Arial"/>
                <w:color w:val="404040" w:themeColor="text1" w:themeTint="BF"/>
                <w:spacing w:val="47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limit:</w:t>
            </w:r>
          </w:p>
          <w:p w14:paraId="496B34E0" w14:textId="77777777" w:rsidR="004F4E86" w:rsidRPr="001F01F5" w:rsidRDefault="004F4E86" w:rsidP="00780C45">
            <w:pPr>
              <w:pStyle w:val="TableParagraph"/>
              <w:numPr>
                <w:ilvl w:val="0"/>
                <w:numId w:val="2"/>
              </w:numPr>
              <w:spacing w:before="110" w:line="249" w:lineRule="auto"/>
              <w:ind w:right="417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Do</w:t>
            </w:r>
            <w:r w:rsidRPr="001F01F5">
              <w:rPr>
                <w:rFonts w:ascii="Arial"/>
                <w:color w:val="404040" w:themeColor="text1" w:themeTint="BF"/>
                <w:spacing w:val="-18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not</w:t>
            </w:r>
            <w:r w:rsidRPr="001F01F5">
              <w:rPr>
                <w:rFonts w:ascii="Arial"/>
                <w:color w:val="404040" w:themeColor="text1" w:themeTint="BF"/>
                <w:spacing w:val="-18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share</w:t>
            </w:r>
            <w:r w:rsidRPr="001F01F5">
              <w:rPr>
                <w:rFonts w:ascii="Arial"/>
                <w:color w:val="404040" w:themeColor="text1" w:themeTint="BF"/>
                <w:spacing w:val="-18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information</w:t>
            </w:r>
            <w:r w:rsidRPr="001F01F5">
              <w:rPr>
                <w:rFonts w:ascii="Arial"/>
                <w:color w:val="404040" w:themeColor="text1" w:themeTint="BF"/>
                <w:spacing w:val="-18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about</w:t>
            </w:r>
            <w:r w:rsidRPr="001F01F5">
              <w:rPr>
                <w:rFonts w:ascii="Arial"/>
                <w:color w:val="404040" w:themeColor="text1" w:themeTint="BF"/>
                <w:spacing w:val="-18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my</w:t>
            </w:r>
            <w:r w:rsidRPr="001F01F5">
              <w:rPr>
                <w:rFonts w:ascii="Arial"/>
                <w:color w:val="404040" w:themeColor="text1" w:themeTint="BF"/>
                <w:spacing w:val="-18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creditworthiness</w:t>
            </w:r>
            <w:r w:rsidRPr="001F01F5">
              <w:rPr>
                <w:rFonts w:ascii="Arial"/>
                <w:color w:val="404040" w:themeColor="text1" w:themeTint="BF"/>
                <w:spacing w:val="-18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with</w:t>
            </w:r>
            <w:r w:rsidRPr="001F01F5">
              <w:rPr>
                <w:rFonts w:ascii="Arial"/>
                <w:color w:val="404040" w:themeColor="text1" w:themeTint="BF"/>
                <w:spacing w:val="-18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your</w:t>
            </w:r>
            <w:r w:rsidRPr="001F01F5">
              <w:rPr>
                <w:rFonts w:ascii="Arial"/>
                <w:color w:val="404040" w:themeColor="text1" w:themeTint="BF"/>
                <w:spacing w:val="-18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affiliates</w:t>
            </w:r>
            <w:r w:rsidRPr="001F01F5">
              <w:rPr>
                <w:rFonts w:ascii="Arial"/>
                <w:color w:val="404040" w:themeColor="text1" w:themeTint="BF"/>
                <w:spacing w:val="-18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for</w:t>
            </w:r>
            <w:r w:rsidRPr="001F01F5">
              <w:rPr>
                <w:rFonts w:ascii="Arial"/>
                <w:color w:val="404040" w:themeColor="text1" w:themeTint="BF"/>
                <w:spacing w:val="-18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their</w:t>
            </w:r>
            <w:r w:rsidRPr="001F01F5">
              <w:rPr>
                <w:rFonts w:ascii="Arial"/>
                <w:color w:val="404040" w:themeColor="text1" w:themeTint="BF"/>
                <w:spacing w:val="-18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everyday</w:t>
            </w:r>
            <w:r w:rsidRPr="001F01F5">
              <w:rPr>
                <w:rFonts w:ascii="Arial"/>
                <w:color w:val="404040" w:themeColor="text1" w:themeTint="BF"/>
                <w:w w:val="99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business</w:t>
            </w:r>
            <w:r w:rsidRPr="001F01F5">
              <w:rPr>
                <w:rFonts w:ascii="Arial"/>
                <w:color w:val="404040" w:themeColor="text1" w:themeTint="BF"/>
                <w:spacing w:val="18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purposes.</w:t>
            </w:r>
          </w:p>
          <w:p w14:paraId="30D84B05" w14:textId="77777777" w:rsidR="004F4E86" w:rsidRPr="001F01F5" w:rsidRDefault="004F4E86" w:rsidP="00780C45">
            <w:pPr>
              <w:pStyle w:val="TableParagraph"/>
              <w:numPr>
                <w:ilvl w:val="0"/>
                <w:numId w:val="2"/>
              </w:numPr>
              <w:spacing w:before="101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Do</w:t>
            </w:r>
            <w:r w:rsidRPr="001F01F5">
              <w:rPr>
                <w:rFonts w:ascii="Arial"/>
                <w:color w:val="404040" w:themeColor="text1" w:themeTint="BF"/>
                <w:spacing w:val="-14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not</w:t>
            </w:r>
            <w:r w:rsidRPr="001F01F5">
              <w:rPr>
                <w:rFonts w:ascii="Arial"/>
                <w:color w:val="404040" w:themeColor="text1" w:themeTint="BF"/>
                <w:spacing w:val="-14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allow</w:t>
            </w:r>
            <w:r w:rsidRPr="001F01F5">
              <w:rPr>
                <w:rFonts w:ascii="Arial"/>
                <w:color w:val="404040" w:themeColor="text1" w:themeTint="BF"/>
                <w:spacing w:val="-14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your</w:t>
            </w:r>
            <w:r w:rsidRPr="001F01F5">
              <w:rPr>
                <w:rFonts w:ascii="Arial"/>
                <w:color w:val="404040" w:themeColor="text1" w:themeTint="BF"/>
                <w:spacing w:val="-14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affiliates</w:t>
            </w:r>
            <w:r w:rsidRPr="001F01F5">
              <w:rPr>
                <w:rFonts w:ascii="Arial"/>
                <w:color w:val="404040" w:themeColor="text1" w:themeTint="BF"/>
                <w:spacing w:val="-14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to</w:t>
            </w:r>
            <w:r w:rsidRPr="001F01F5">
              <w:rPr>
                <w:rFonts w:ascii="Arial"/>
                <w:color w:val="404040" w:themeColor="text1" w:themeTint="BF"/>
                <w:spacing w:val="-14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use</w:t>
            </w:r>
            <w:r w:rsidRPr="001F01F5">
              <w:rPr>
                <w:rFonts w:ascii="Arial"/>
                <w:color w:val="404040" w:themeColor="text1" w:themeTint="BF"/>
                <w:spacing w:val="-14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my</w:t>
            </w:r>
            <w:r w:rsidRPr="001F01F5">
              <w:rPr>
                <w:rFonts w:ascii="Arial"/>
                <w:color w:val="404040" w:themeColor="text1" w:themeTint="BF"/>
                <w:spacing w:val="-14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personal</w:t>
            </w:r>
            <w:r w:rsidRPr="001F01F5">
              <w:rPr>
                <w:rFonts w:ascii="Arial"/>
                <w:color w:val="404040" w:themeColor="text1" w:themeTint="BF"/>
                <w:spacing w:val="-14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information</w:t>
            </w:r>
            <w:r w:rsidRPr="001F01F5">
              <w:rPr>
                <w:rFonts w:ascii="Arial"/>
                <w:color w:val="404040" w:themeColor="text1" w:themeTint="BF"/>
                <w:spacing w:val="-14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to</w:t>
            </w:r>
            <w:r w:rsidRPr="001F01F5">
              <w:rPr>
                <w:rFonts w:ascii="Arial"/>
                <w:color w:val="404040" w:themeColor="text1" w:themeTint="BF"/>
                <w:spacing w:val="-14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market</w:t>
            </w:r>
            <w:r w:rsidRPr="001F01F5">
              <w:rPr>
                <w:rFonts w:ascii="Arial"/>
                <w:color w:val="404040" w:themeColor="text1" w:themeTint="BF"/>
                <w:spacing w:val="-14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to</w:t>
            </w:r>
            <w:r w:rsidRPr="001F01F5">
              <w:rPr>
                <w:rFonts w:ascii="Arial"/>
                <w:color w:val="404040" w:themeColor="text1" w:themeTint="BF"/>
                <w:spacing w:val="-14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me.</w:t>
            </w:r>
          </w:p>
          <w:p w14:paraId="74C2C9E4" w14:textId="77777777" w:rsidR="004F4E86" w:rsidRPr="001F01F5" w:rsidRDefault="004F4E86" w:rsidP="00780C45">
            <w:pPr>
              <w:pStyle w:val="TableParagraph"/>
              <w:spacing w:before="110" w:line="249" w:lineRule="auto"/>
              <w:ind w:left="579" w:right="809" w:hanging="360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4F4E86" w14:paraId="7869CA56" w14:textId="77777777" w:rsidTr="00780C45">
        <w:trPr>
          <w:trHeight w:hRule="exact" w:val="350"/>
        </w:trPr>
        <w:tc>
          <w:tcPr>
            <w:tcW w:w="1651" w:type="dxa"/>
            <w:tcBorders>
              <w:top w:val="nil"/>
            </w:tcBorders>
            <w:shd w:val="clear" w:color="auto" w:fill="595959" w:themeFill="text1" w:themeFillTint="A6"/>
          </w:tcPr>
          <w:p w14:paraId="6DED3464" w14:textId="77777777" w:rsidR="004F4E86" w:rsidRPr="001F01F5" w:rsidRDefault="004F4E86" w:rsidP="00780C45">
            <w:pPr>
              <w:pStyle w:val="TableParagraph"/>
              <w:spacing w:before="48"/>
              <w:ind w:left="72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1F01F5">
              <w:rPr>
                <w:rFonts w:ascii="Arial"/>
                <w:b/>
                <w:color w:val="FFFFFF" w:themeColor="background1"/>
                <w:w w:val="105"/>
                <w:sz w:val="20"/>
              </w:rPr>
              <w:t>Name</w:t>
            </w:r>
          </w:p>
        </w:tc>
        <w:tc>
          <w:tcPr>
            <w:tcW w:w="5978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BCBEC0"/>
            </w:tcBorders>
          </w:tcPr>
          <w:p w14:paraId="3FFFDEE2" w14:textId="77777777" w:rsidR="004F4E86" w:rsidRPr="001F01F5" w:rsidRDefault="004F4E86" w:rsidP="00780C45">
            <w:pPr>
              <w:rPr>
                <w:color w:val="404040" w:themeColor="text1" w:themeTint="BF"/>
              </w:rPr>
            </w:pPr>
          </w:p>
        </w:tc>
        <w:tc>
          <w:tcPr>
            <w:tcW w:w="3326" w:type="dxa"/>
            <w:vMerge w:val="restart"/>
            <w:tcBorders>
              <w:top w:val="single" w:sz="4" w:space="0" w:color="BCBEC0"/>
              <w:left w:val="single" w:sz="4" w:space="0" w:color="BCBEC0"/>
              <w:right w:val="single" w:sz="4" w:space="0" w:color="auto"/>
            </w:tcBorders>
          </w:tcPr>
          <w:p w14:paraId="561655FF" w14:textId="77777777" w:rsidR="004F4E86" w:rsidRPr="001F01F5" w:rsidRDefault="004F4E86" w:rsidP="00780C45">
            <w:pPr>
              <w:pStyle w:val="TableParagraph"/>
              <w:spacing w:before="43"/>
              <w:ind w:left="29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/>
                <w:b/>
                <w:color w:val="404040" w:themeColor="text1" w:themeTint="BF"/>
                <w:sz w:val="20"/>
              </w:rPr>
              <w:t>Mail</w:t>
            </w:r>
            <w:r w:rsidRPr="001F01F5">
              <w:rPr>
                <w:rFonts w:ascii="Arial"/>
                <w:b/>
                <w:color w:val="404040" w:themeColor="text1" w:themeTint="BF"/>
                <w:spacing w:val="3"/>
                <w:sz w:val="20"/>
              </w:rPr>
              <w:t xml:space="preserve"> </w:t>
            </w:r>
            <w:r w:rsidRPr="001F01F5">
              <w:rPr>
                <w:rFonts w:ascii="Arial"/>
                <w:b/>
                <w:color w:val="404040" w:themeColor="text1" w:themeTint="BF"/>
                <w:sz w:val="20"/>
              </w:rPr>
              <w:t>to:</w:t>
            </w:r>
          </w:p>
          <w:p w14:paraId="31EE05EF" w14:textId="77777777" w:rsidR="004F4E86" w:rsidRPr="001F01F5" w:rsidRDefault="004F4E86" w:rsidP="00780C45">
            <w:pPr>
              <w:pStyle w:val="TableParagraph"/>
              <w:ind w:left="29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  <w:t>Evans Bank</w:t>
            </w:r>
          </w:p>
          <w:p w14:paraId="136663B0" w14:textId="79B18AC5" w:rsidR="004F4E86" w:rsidRDefault="001718FE" w:rsidP="00780C45">
            <w:pPr>
              <w:pStyle w:val="TableParagraph"/>
              <w:ind w:left="29"/>
              <w:rPr>
                <w:rFonts w:ascii="Arial"/>
                <w:color w:val="404040" w:themeColor="text1" w:themeTint="BF"/>
                <w:sz w:val="20"/>
              </w:rPr>
            </w:pPr>
            <w:r>
              <w:rPr>
                <w:rFonts w:ascii="Arial"/>
                <w:color w:val="404040" w:themeColor="text1" w:themeTint="BF"/>
                <w:sz w:val="20"/>
              </w:rPr>
              <w:t>6460 Main Street</w:t>
            </w:r>
          </w:p>
          <w:p w14:paraId="5A0B23D0" w14:textId="1F8C316B" w:rsidR="004F4E86" w:rsidRPr="001F01F5" w:rsidRDefault="004F4E86" w:rsidP="00780C45">
            <w:pPr>
              <w:pStyle w:val="TableParagraph"/>
              <w:ind w:left="29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/>
                <w:color w:val="404040" w:themeColor="text1" w:themeTint="BF"/>
                <w:spacing w:val="-38"/>
                <w:sz w:val="20"/>
              </w:rPr>
              <w:t xml:space="preserve"> </w:t>
            </w:r>
            <w:r w:rsidR="001718FE">
              <w:rPr>
                <w:rFonts w:ascii="Arial"/>
                <w:color w:val="404040" w:themeColor="text1" w:themeTint="BF"/>
                <w:sz w:val="20"/>
              </w:rPr>
              <w:t>Williamsville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, NY 14</w:t>
            </w:r>
            <w:r w:rsidR="001718FE">
              <w:rPr>
                <w:rFonts w:ascii="Arial"/>
                <w:color w:val="404040" w:themeColor="text1" w:themeTint="BF"/>
                <w:sz w:val="20"/>
              </w:rPr>
              <w:t>221</w:t>
            </w:r>
          </w:p>
        </w:tc>
      </w:tr>
      <w:tr w:rsidR="004F4E86" w14:paraId="32B10A6C" w14:textId="77777777" w:rsidTr="00780C45">
        <w:trPr>
          <w:trHeight w:hRule="exact" w:val="350"/>
        </w:trPr>
        <w:tc>
          <w:tcPr>
            <w:tcW w:w="1651" w:type="dxa"/>
            <w:tcBorders>
              <w:bottom w:val="nil"/>
            </w:tcBorders>
            <w:shd w:val="clear" w:color="auto" w:fill="595959" w:themeFill="text1" w:themeFillTint="A6"/>
          </w:tcPr>
          <w:p w14:paraId="0D84350A" w14:textId="77777777" w:rsidR="004F4E86" w:rsidRDefault="004F4E86" w:rsidP="00780C45">
            <w:pPr>
              <w:pStyle w:val="TableParagraph"/>
              <w:spacing w:before="43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Address</w:t>
            </w:r>
          </w:p>
        </w:tc>
        <w:tc>
          <w:tcPr>
            <w:tcW w:w="5978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BCBEC0"/>
            </w:tcBorders>
          </w:tcPr>
          <w:p w14:paraId="23F37469" w14:textId="77777777" w:rsidR="004F4E86" w:rsidRDefault="004F4E86" w:rsidP="00780C45"/>
        </w:tc>
        <w:tc>
          <w:tcPr>
            <w:tcW w:w="3326" w:type="dxa"/>
            <w:vMerge/>
            <w:tcBorders>
              <w:left w:val="single" w:sz="4" w:space="0" w:color="BCBEC0"/>
              <w:right w:val="single" w:sz="4" w:space="0" w:color="auto"/>
            </w:tcBorders>
          </w:tcPr>
          <w:p w14:paraId="4DC5A753" w14:textId="77777777" w:rsidR="004F4E86" w:rsidRDefault="004F4E86" w:rsidP="00780C45"/>
        </w:tc>
      </w:tr>
      <w:tr w:rsidR="004F4E86" w14:paraId="23FC0B66" w14:textId="77777777" w:rsidTr="00780C45">
        <w:trPr>
          <w:trHeight w:hRule="exact" w:val="350"/>
        </w:trPr>
        <w:tc>
          <w:tcPr>
            <w:tcW w:w="1651" w:type="dxa"/>
            <w:vMerge w:val="restart"/>
            <w:tcBorders>
              <w:top w:val="nil"/>
            </w:tcBorders>
            <w:shd w:val="clear" w:color="auto" w:fill="595959" w:themeFill="text1" w:themeFillTint="A6"/>
          </w:tcPr>
          <w:p w14:paraId="4CE9A0F5" w14:textId="77777777" w:rsidR="004F4E86" w:rsidRDefault="004F4E86" w:rsidP="00780C45">
            <w:pPr>
              <w:pStyle w:val="TableParagraph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D0BB09" w14:textId="77777777" w:rsidR="004F4E86" w:rsidRDefault="004F4E86" w:rsidP="00780C45">
            <w:pPr>
              <w:pStyle w:val="TableParagraph"/>
              <w:spacing w:before="145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City, </w:t>
            </w:r>
            <w:r>
              <w:rPr>
                <w:rFonts w:ascii="Arial"/>
                <w:b/>
                <w:color w:val="FFFFFF"/>
                <w:sz w:val="20"/>
              </w:rPr>
              <w:t>State,</w:t>
            </w:r>
            <w:r>
              <w:rPr>
                <w:rFonts w:ascii="Arial"/>
                <w:b/>
                <w:color w:val="FFFFFF"/>
                <w:spacing w:val="5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Zip</w:t>
            </w:r>
          </w:p>
        </w:tc>
        <w:tc>
          <w:tcPr>
            <w:tcW w:w="5978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BCBEC0"/>
            </w:tcBorders>
          </w:tcPr>
          <w:p w14:paraId="17A40E8E" w14:textId="77777777" w:rsidR="004F4E86" w:rsidRDefault="004F4E86" w:rsidP="00780C45"/>
        </w:tc>
        <w:tc>
          <w:tcPr>
            <w:tcW w:w="3326" w:type="dxa"/>
            <w:vMerge/>
            <w:tcBorders>
              <w:left w:val="single" w:sz="4" w:space="0" w:color="BCBEC0"/>
              <w:right w:val="single" w:sz="4" w:space="0" w:color="auto"/>
            </w:tcBorders>
          </w:tcPr>
          <w:p w14:paraId="0BCF1F9A" w14:textId="77777777" w:rsidR="004F4E86" w:rsidRDefault="004F4E86" w:rsidP="00780C45"/>
        </w:tc>
      </w:tr>
      <w:tr w:rsidR="004F4E86" w14:paraId="62F534AA" w14:textId="77777777" w:rsidTr="00780C45">
        <w:trPr>
          <w:trHeight w:hRule="exact" w:val="350"/>
        </w:trPr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174E013A" w14:textId="77777777" w:rsidR="004F4E86" w:rsidRDefault="004F4E86" w:rsidP="00780C45"/>
        </w:tc>
        <w:tc>
          <w:tcPr>
            <w:tcW w:w="5978" w:type="dxa"/>
            <w:tcBorders>
              <w:top w:val="single" w:sz="4" w:space="0" w:color="BCBEC0"/>
              <w:left w:val="nil"/>
              <w:bottom w:val="single" w:sz="4" w:space="0" w:color="auto"/>
              <w:right w:val="single" w:sz="4" w:space="0" w:color="BCBEC0"/>
            </w:tcBorders>
          </w:tcPr>
          <w:p w14:paraId="2691D840" w14:textId="77777777" w:rsidR="004F4E86" w:rsidRDefault="004F4E86" w:rsidP="00780C45"/>
        </w:tc>
        <w:tc>
          <w:tcPr>
            <w:tcW w:w="3326" w:type="dxa"/>
            <w:vMerge/>
            <w:tcBorders>
              <w:left w:val="single" w:sz="4" w:space="0" w:color="BCBEC0"/>
              <w:bottom w:val="single" w:sz="4" w:space="0" w:color="auto"/>
              <w:right w:val="single" w:sz="4" w:space="0" w:color="auto"/>
            </w:tcBorders>
          </w:tcPr>
          <w:p w14:paraId="4421E258" w14:textId="77777777" w:rsidR="004F4E86" w:rsidRDefault="004F4E86" w:rsidP="00780C45"/>
        </w:tc>
      </w:tr>
    </w:tbl>
    <w:p w14:paraId="73F250C5" w14:textId="77777777" w:rsidR="00614837" w:rsidRPr="005673AF" w:rsidRDefault="00614837">
      <w:pPr>
        <w:rPr>
          <w:color w:val="808080" w:themeColor="background1" w:themeShade="80"/>
          <w:sz w:val="18"/>
        </w:rPr>
        <w:sectPr w:rsidR="00614837" w:rsidRPr="005673AF" w:rsidSect="00272512">
          <w:headerReference w:type="first" r:id="rId7"/>
          <w:type w:val="continuous"/>
          <w:pgSz w:w="12240" w:h="15840" w:code="1"/>
          <w:pgMar w:top="340" w:right="600" w:bottom="280" w:left="420" w:header="288" w:footer="720" w:gutter="0"/>
          <w:cols w:space="720"/>
          <w:titlePg/>
          <w:docGrid w:linePitch="299"/>
        </w:sectPr>
      </w:pPr>
    </w:p>
    <w:p w14:paraId="32118ECD" w14:textId="77777777" w:rsidR="00614837" w:rsidRDefault="0061483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7"/>
        <w:gridCol w:w="7923"/>
      </w:tblGrid>
      <w:tr w:rsidR="00614837" w14:paraId="28A1DD76" w14:textId="77777777" w:rsidTr="00995D3B">
        <w:trPr>
          <w:trHeight w:hRule="exact" w:val="361"/>
        </w:trPr>
        <w:tc>
          <w:tcPr>
            <w:tcW w:w="10840" w:type="dxa"/>
            <w:gridSpan w:val="2"/>
            <w:tcBorders>
              <w:top w:val="nil"/>
              <w:left w:val="nil"/>
              <w:bottom w:val="single" w:sz="4" w:space="0" w:color="BCBEC0"/>
              <w:right w:val="nil"/>
            </w:tcBorders>
            <w:shd w:val="clear" w:color="auto" w:fill="595959" w:themeFill="text1" w:themeFillTint="A6"/>
          </w:tcPr>
          <w:p w14:paraId="66A0246A" w14:textId="77777777" w:rsidR="00614837" w:rsidRDefault="00A069BD">
            <w:pPr>
              <w:pStyle w:val="TableParagraph"/>
              <w:spacing w:before="42"/>
              <w:ind w:left="2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Who we</w:t>
            </w:r>
            <w:r>
              <w:rPr>
                <w:rFonts w:ascii="Arial"/>
                <w:b/>
                <w:color w:val="FFFFFF"/>
                <w:spacing w:val="1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are</w:t>
            </w:r>
          </w:p>
        </w:tc>
      </w:tr>
      <w:tr w:rsidR="001F01F5" w:rsidRPr="001F01F5" w14:paraId="32A1A8D3" w14:textId="77777777" w:rsidTr="00995D3B">
        <w:trPr>
          <w:trHeight w:hRule="exact" w:val="918"/>
        </w:trPr>
        <w:tc>
          <w:tcPr>
            <w:tcW w:w="2917" w:type="dxa"/>
            <w:tcBorders>
              <w:top w:val="single" w:sz="4" w:space="0" w:color="BCBEC0"/>
              <w:left w:val="single" w:sz="4" w:space="0" w:color="BCBEC0"/>
              <w:right w:val="single" w:sz="4" w:space="0" w:color="BCBEC0"/>
            </w:tcBorders>
          </w:tcPr>
          <w:p w14:paraId="64B9C15F" w14:textId="77777777" w:rsidR="00614837" w:rsidRPr="001F01F5" w:rsidRDefault="00A069BD" w:rsidP="00995D3B">
            <w:pPr>
              <w:pStyle w:val="TableParagraph"/>
              <w:spacing w:before="60"/>
              <w:ind w:left="72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/>
                <w:b/>
                <w:color w:val="404040" w:themeColor="text1" w:themeTint="BF"/>
                <w:sz w:val="20"/>
              </w:rPr>
              <w:t>Who</w:t>
            </w:r>
            <w:r w:rsidRPr="001F01F5">
              <w:rPr>
                <w:rFonts w:ascii="Arial"/>
                <w:b/>
                <w:color w:val="404040" w:themeColor="text1" w:themeTint="BF"/>
                <w:spacing w:val="-13"/>
                <w:sz w:val="20"/>
              </w:rPr>
              <w:t xml:space="preserve"> </w:t>
            </w:r>
            <w:r w:rsidRPr="001F01F5">
              <w:rPr>
                <w:rFonts w:ascii="Arial"/>
                <w:b/>
                <w:color w:val="404040" w:themeColor="text1" w:themeTint="BF"/>
                <w:sz w:val="20"/>
              </w:rPr>
              <w:t>is</w:t>
            </w:r>
            <w:r w:rsidRPr="001F01F5">
              <w:rPr>
                <w:rFonts w:ascii="Arial"/>
                <w:b/>
                <w:color w:val="404040" w:themeColor="text1" w:themeTint="BF"/>
                <w:spacing w:val="-13"/>
                <w:sz w:val="20"/>
              </w:rPr>
              <w:t xml:space="preserve"> </w:t>
            </w:r>
            <w:r w:rsidRPr="001F01F5">
              <w:rPr>
                <w:rFonts w:ascii="Arial"/>
                <w:b/>
                <w:color w:val="404040" w:themeColor="text1" w:themeTint="BF"/>
                <w:sz w:val="20"/>
              </w:rPr>
              <w:t>providing</w:t>
            </w:r>
            <w:r w:rsidRPr="001F01F5">
              <w:rPr>
                <w:rFonts w:ascii="Arial"/>
                <w:b/>
                <w:color w:val="404040" w:themeColor="text1" w:themeTint="BF"/>
                <w:spacing w:val="-13"/>
                <w:sz w:val="20"/>
              </w:rPr>
              <w:t xml:space="preserve"> </w:t>
            </w:r>
            <w:r w:rsidRPr="001F01F5">
              <w:rPr>
                <w:rFonts w:ascii="Arial"/>
                <w:b/>
                <w:color w:val="404040" w:themeColor="text1" w:themeTint="BF"/>
                <w:sz w:val="20"/>
              </w:rPr>
              <w:t>this</w:t>
            </w:r>
            <w:r w:rsidRPr="001F01F5">
              <w:rPr>
                <w:rFonts w:ascii="Arial"/>
                <w:b/>
                <w:color w:val="404040" w:themeColor="text1" w:themeTint="BF"/>
                <w:spacing w:val="-13"/>
                <w:sz w:val="20"/>
              </w:rPr>
              <w:t xml:space="preserve"> </w:t>
            </w:r>
            <w:r w:rsidRPr="001F01F5">
              <w:rPr>
                <w:rFonts w:ascii="Arial"/>
                <w:b/>
                <w:color w:val="404040" w:themeColor="text1" w:themeTint="BF"/>
                <w:sz w:val="20"/>
              </w:rPr>
              <w:t>notice?</w:t>
            </w:r>
          </w:p>
        </w:tc>
        <w:tc>
          <w:tcPr>
            <w:tcW w:w="7923" w:type="dxa"/>
            <w:tcBorders>
              <w:top w:val="single" w:sz="4" w:space="0" w:color="BCBEC0"/>
              <w:left w:val="single" w:sz="4" w:space="0" w:color="BCBEC0"/>
              <w:right w:val="single" w:sz="4" w:space="0" w:color="BCBEC0"/>
            </w:tcBorders>
          </w:tcPr>
          <w:p w14:paraId="453C3A9E" w14:textId="77777777" w:rsidR="00614837" w:rsidRPr="001F01F5" w:rsidRDefault="00CF0498" w:rsidP="00995D3B">
            <w:pPr>
              <w:pStyle w:val="TableParagraph"/>
              <w:spacing w:before="60"/>
              <w:ind w:left="72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/>
                <w:color w:val="404040" w:themeColor="text1" w:themeTint="BF"/>
                <w:sz w:val="20"/>
              </w:rPr>
              <w:t>This notice is provided by Evans Bank, N.A.,</w:t>
            </w:r>
            <w:r w:rsidR="00E1533F" w:rsidRPr="001F01F5">
              <w:rPr>
                <w:rFonts w:ascii="Arial"/>
                <w:color w:val="404040" w:themeColor="text1" w:themeTint="BF"/>
                <w:sz w:val="20"/>
              </w:rPr>
              <w:t xml:space="preserve"> </w:t>
            </w:r>
            <w:r w:rsidR="00171ED6" w:rsidRPr="001F01F5">
              <w:rPr>
                <w:rFonts w:ascii="Arial"/>
                <w:color w:val="404040" w:themeColor="text1" w:themeTint="BF"/>
                <w:sz w:val="20"/>
              </w:rPr>
              <w:t>The Evans Agency</w:t>
            </w:r>
            <w:r w:rsidR="00171ED6">
              <w:rPr>
                <w:rFonts w:ascii="Arial"/>
                <w:color w:val="404040" w:themeColor="text1" w:themeTint="BF"/>
                <w:sz w:val="20"/>
              </w:rPr>
              <w:t>, LLC</w:t>
            </w:r>
            <w:r>
              <w:rPr>
                <w:rFonts w:ascii="Arial"/>
                <w:color w:val="404040" w:themeColor="text1" w:themeTint="BF"/>
                <w:sz w:val="20"/>
              </w:rPr>
              <w:t>,</w:t>
            </w:r>
            <w:r w:rsidR="00171ED6">
              <w:rPr>
                <w:rFonts w:ascii="Arial"/>
                <w:color w:val="404040" w:themeColor="text1" w:themeTint="BF"/>
                <w:sz w:val="20"/>
              </w:rPr>
              <w:t xml:space="preserve"> </w:t>
            </w:r>
            <w:r w:rsidR="00546639">
              <w:rPr>
                <w:rFonts w:ascii="Arial"/>
                <w:color w:val="404040" w:themeColor="text1" w:themeTint="BF"/>
                <w:sz w:val="20"/>
              </w:rPr>
              <w:t>Evans National Holding Corp.</w:t>
            </w:r>
            <w:r>
              <w:rPr>
                <w:rFonts w:ascii="Arial"/>
                <w:color w:val="404040" w:themeColor="text1" w:themeTint="BF"/>
                <w:sz w:val="20"/>
              </w:rPr>
              <w:t>,</w:t>
            </w:r>
            <w:r w:rsidR="00546639">
              <w:rPr>
                <w:rFonts w:ascii="Arial"/>
                <w:color w:val="404040" w:themeColor="text1" w:themeTint="BF"/>
                <w:sz w:val="20"/>
              </w:rPr>
              <w:t xml:space="preserve"> </w:t>
            </w:r>
            <w:r w:rsidR="00E1533F" w:rsidRPr="001F01F5">
              <w:rPr>
                <w:rFonts w:ascii="Arial"/>
                <w:color w:val="404040" w:themeColor="text1" w:themeTint="BF"/>
                <w:sz w:val="20"/>
              </w:rPr>
              <w:t>Evans N</w:t>
            </w:r>
            <w:r>
              <w:rPr>
                <w:rFonts w:ascii="Arial"/>
                <w:color w:val="404040" w:themeColor="text1" w:themeTint="BF"/>
                <w:sz w:val="20"/>
              </w:rPr>
              <w:t>ational Financial Services, LLC,</w:t>
            </w:r>
            <w:r w:rsidR="00E1533F" w:rsidRPr="001F01F5">
              <w:rPr>
                <w:rFonts w:ascii="Arial"/>
                <w:color w:val="404040" w:themeColor="text1" w:themeTint="BF"/>
                <w:sz w:val="20"/>
              </w:rPr>
              <w:t xml:space="preserve"> </w:t>
            </w:r>
            <w:r w:rsidR="00171ED6" w:rsidRPr="001F01F5">
              <w:rPr>
                <w:rFonts w:ascii="Arial"/>
                <w:color w:val="404040" w:themeColor="text1" w:themeTint="BF"/>
                <w:sz w:val="20"/>
              </w:rPr>
              <w:t>Frontier Claims Services, Inc.</w:t>
            </w:r>
            <w:r w:rsidR="00171ED6">
              <w:rPr>
                <w:rFonts w:ascii="Arial"/>
                <w:color w:val="404040" w:themeColor="text1" w:themeTint="BF"/>
                <w:sz w:val="20"/>
              </w:rPr>
              <w:t xml:space="preserve"> and </w:t>
            </w:r>
            <w:r w:rsidR="00E1533F" w:rsidRPr="001F01F5">
              <w:rPr>
                <w:rFonts w:ascii="Arial"/>
                <w:color w:val="404040" w:themeColor="text1" w:themeTint="BF"/>
                <w:sz w:val="20"/>
              </w:rPr>
              <w:t xml:space="preserve">Evans National Leasing, Inc. </w:t>
            </w:r>
          </w:p>
        </w:tc>
      </w:tr>
      <w:tr w:rsidR="001F01F5" w:rsidRPr="001F01F5" w14:paraId="0390F008" w14:textId="77777777" w:rsidTr="00995D3B">
        <w:trPr>
          <w:trHeight w:hRule="exact" w:val="466"/>
        </w:trPr>
        <w:tc>
          <w:tcPr>
            <w:tcW w:w="10840" w:type="dxa"/>
            <w:gridSpan w:val="2"/>
            <w:tcBorders>
              <w:top w:val="nil"/>
              <w:left w:val="nil"/>
              <w:bottom w:val="single" w:sz="4" w:space="0" w:color="BCBEC0"/>
              <w:right w:val="nil"/>
            </w:tcBorders>
            <w:shd w:val="clear" w:color="auto" w:fill="595959" w:themeFill="text1" w:themeFillTint="A6"/>
          </w:tcPr>
          <w:p w14:paraId="7ED66FEE" w14:textId="77777777" w:rsidR="00614837" w:rsidRPr="001F01F5" w:rsidRDefault="00A069BD" w:rsidP="00171ED6">
            <w:pPr>
              <w:pStyle w:val="TableParagraph"/>
              <w:spacing w:before="72"/>
              <w:ind w:left="217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001F01F5">
              <w:rPr>
                <w:rFonts w:ascii="Arial"/>
                <w:b/>
                <w:color w:val="FFFFFF" w:themeColor="background1"/>
                <w:sz w:val="24"/>
              </w:rPr>
              <w:t>What we</w:t>
            </w:r>
            <w:r w:rsidRPr="001F01F5">
              <w:rPr>
                <w:rFonts w:ascii="Arial"/>
                <w:b/>
                <w:color w:val="FFFFFF" w:themeColor="background1"/>
                <w:spacing w:val="17"/>
                <w:sz w:val="24"/>
              </w:rPr>
              <w:t xml:space="preserve"> </w:t>
            </w:r>
            <w:r w:rsidRPr="001F01F5">
              <w:rPr>
                <w:rFonts w:ascii="Arial"/>
                <w:b/>
                <w:color w:val="FFFFFF" w:themeColor="background1"/>
                <w:sz w:val="24"/>
              </w:rPr>
              <w:t>do</w:t>
            </w:r>
          </w:p>
        </w:tc>
      </w:tr>
      <w:tr w:rsidR="001F01F5" w:rsidRPr="001F01F5" w14:paraId="4F5264E8" w14:textId="77777777" w:rsidTr="00995D3B">
        <w:trPr>
          <w:trHeight w:hRule="exact" w:val="918"/>
        </w:trPr>
        <w:tc>
          <w:tcPr>
            <w:tcW w:w="291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14:paraId="6A550C0A" w14:textId="77777777" w:rsidR="00614837" w:rsidRPr="001F01F5" w:rsidRDefault="00A069BD" w:rsidP="00E7630D">
            <w:pPr>
              <w:pStyle w:val="TableParagraph"/>
              <w:spacing w:before="44" w:line="249" w:lineRule="auto"/>
              <w:ind w:left="72" w:right="77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/>
                <w:b/>
                <w:color w:val="404040" w:themeColor="text1" w:themeTint="BF"/>
                <w:sz w:val="20"/>
              </w:rPr>
              <w:t xml:space="preserve">How does </w:t>
            </w:r>
            <w:r w:rsidR="00E1533F" w:rsidRPr="001F01F5">
              <w:rPr>
                <w:rFonts w:ascii="Arial"/>
                <w:b/>
                <w:color w:val="404040" w:themeColor="text1" w:themeTint="BF"/>
                <w:sz w:val="20"/>
              </w:rPr>
              <w:t>Evans Bank, N.A.</w:t>
            </w:r>
            <w:r w:rsidRPr="001F01F5">
              <w:rPr>
                <w:rFonts w:ascii="Arial"/>
                <w:b/>
                <w:color w:val="404040" w:themeColor="text1" w:themeTint="BF"/>
                <w:w w:val="98"/>
                <w:sz w:val="20"/>
              </w:rPr>
              <w:t xml:space="preserve"> </w:t>
            </w:r>
            <w:r w:rsidRPr="001F01F5">
              <w:rPr>
                <w:rFonts w:ascii="Arial"/>
                <w:b/>
                <w:color w:val="404040" w:themeColor="text1" w:themeTint="BF"/>
                <w:sz w:val="20"/>
              </w:rPr>
              <w:t>protect my personal</w:t>
            </w:r>
            <w:r w:rsidRPr="001F01F5">
              <w:rPr>
                <w:rFonts w:ascii="Arial"/>
                <w:b/>
                <w:color w:val="404040" w:themeColor="text1" w:themeTint="BF"/>
                <w:spacing w:val="-13"/>
                <w:sz w:val="20"/>
              </w:rPr>
              <w:t xml:space="preserve"> </w:t>
            </w:r>
            <w:r w:rsidRPr="001F01F5">
              <w:rPr>
                <w:rFonts w:ascii="Arial"/>
                <w:b/>
                <w:color w:val="404040" w:themeColor="text1" w:themeTint="BF"/>
                <w:sz w:val="20"/>
              </w:rPr>
              <w:t>information?</w:t>
            </w:r>
          </w:p>
        </w:tc>
        <w:tc>
          <w:tcPr>
            <w:tcW w:w="792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14:paraId="5BBBD11E" w14:textId="77777777" w:rsidR="00614837" w:rsidRPr="001F01F5" w:rsidRDefault="00A069BD" w:rsidP="00CB2E54">
            <w:pPr>
              <w:pStyle w:val="TableParagraph"/>
              <w:spacing w:before="44" w:line="250" w:lineRule="auto"/>
              <w:ind w:left="72" w:right="144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/>
                <w:color w:val="404040" w:themeColor="text1" w:themeTint="BF"/>
                <w:spacing w:val="-13"/>
                <w:sz w:val="20"/>
              </w:rPr>
              <w:t>To</w:t>
            </w:r>
            <w:r w:rsidRPr="001F01F5">
              <w:rPr>
                <w:rFonts w:ascii="Arial"/>
                <w:color w:val="404040" w:themeColor="text1" w:themeTint="BF"/>
                <w:spacing w:val="7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protect</w:t>
            </w:r>
            <w:r w:rsidRPr="001F01F5">
              <w:rPr>
                <w:rFonts w:ascii="Arial"/>
                <w:color w:val="404040" w:themeColor="text1" w:themeTint="BF"/>
                <w:spacing w:val="7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your</w:t>
            </w:r>
            <w:r w:rsidRPr="001F01F5">
              <w:rPr>
                <w:rFonts w:ascii="Arial"/>
                <w:color w:val="404040" w:themeColor="text1" w:themeTint="BF"/>
                <w:spacing w:val="7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personal</w:t>
            </w:r>
            <w:r w:rsidRPr="001F01F5">
              <w:rPr>
                <w:rFonts w:ascii="Arial"/>
                <w:color w:val="404040" w:themeColor="text1" w:themeTint="BF"/>
                <w:spacing w:val="7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information</w:t>
            </w:r>
            <w:r w:rsidRPr="001F01F5">
              <w:rPr>
                <w:rFonts w:ascii="Arial"/>
                <w:color w:val="404040" w:themeColor="text1" w:themeTint="BF"/>
                <w:spacing w:val="7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from</w:t>
            </w:r>
            <w:r w:rsidRPr="001F01F5">
              <w:rPr>
                <w:rFonts w:ascii="Arial"/>
                <w:color w:val="404040" w:themeColor="text1" w:themeTint="BF"/>
                <w:spacing w:val="7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unauthorized</w:t>
            </w:r>
            <w:r w:rsidRPr="001F01F5">
              <w:rPr>
                <w:rFonts w:ascii="Arial"/>
                <w:color w:val="404040" w:themeColor="text1" w:themeTint="BF"/>
                <w:spacing w:val="7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access</w:t>
            </w:r>
            <w:r w:rsidRPr="001F01F5">
              <w:rPr>
                <w:rFonts w:ascii="Arial"/>
                <w:color w:val="404040" w:themeColor="text1" w:themeTint="BF"/>
                <w:spacing w:val="-36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and use, we use security measures that comply with federal</w:t>
            </w:r>
            <w:r w:rsidRPr="001F01F5">
              <w:rPr>
                <w:rFonts w:ascii="Arial"/>
                <w:color w:val="404040" w:themeColor="text1" w:themeTint="BF"/>
                <w:spacing w:val="49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pacing w:val="-3"/>
                <w:sz w:val="20"/>
              </w:rPr>
              <w:t>law.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 xml:space="preserve"> These</w:t>
            </w:r>
            <w:r w:rsidRPr="001F01F5">
              <w:rPr>
                <w:rFonts w:ascii="Arial"/>
                <w:color w:val="404040" w:themeColor="text1" w:themeTint="BF"/>
                <w:spacing w:val="2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measures</w:t>
            </w:r>
            <w:r w:rsidRPr="001F01F5">
              <w:rPr>
                <w:rFonts w:ascii="Arial"/>
                <w:color w:val="404040" w:themeColor="text1" w:themeTint="BF"/>
                <w:spacing w:val="2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include</w:t>
            </w:r>
            <w:r w:rsidRPr="001F01F5">
              <w:rPr>
                <w:rFonts w:ascii="Arial"/>
                <w:color w:val="404040" w:themeColor="text1" w:themeTint="BF"/>
                <w:spacing w:val="2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computer</w:t>
            </w:r>
            <w:r w:rsidRPr="001F01F5">
              <w:rPr>
                <w:rFonts w:ascii="Arial"/>
                <w:color w:val="404040" w:themeColor="text1" w:themeTint="BF"/>
                <w:spacing w:val="2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safeguards</w:t>
            </w:r>
            <w:r w:rsidRPr="001F01F5">
              <w:rPr>
                <w:rFonts w:ascii="Arial"/>
                <w:color w:val="404040" w:themeColor="text1" w:themeTint="BF"/>
                <w:spacing w:val="2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and</w:t>
            </w:r>
            <w:r w:rsidRPr="001F01F5">
              <w:rPr>
                <w:rFonts w:ascii="Arial"/>
                <w:color w:val="404040" w:themeColor="text1" w:themeTint="BF"/>
                <w:spacing w:val="2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secured</w:t>
            </w:r>
            <w:r w:rsidRPr="001F01F5">
              <w:rPr>
                <w:rFonts w:ascii="Arial"/>
                <w:color w:val="404040" w:themeColor="text1" w:themeTint="BF"/>
                <w:spacing w:val="2"/>
                <w:sz w:val="20"/>
              </w:rPr>
              <w:t xml:space="preserve"> </w:t>
            </w:r>
            <w:r w:rsidR="00CB2E54">
              <w:rPr>
                <w:rFonts w:ascii="Arial"/>
                <w:color w:val="404040" w:themeColor="text1" w:themeTint="BF"/>
                <w:sz w:val="20"/>
              </w:rPr>
              <w:t>files and buildings.</w:t>
            </w:r>
          </w:p>
        </w:tc>
      </w:tr>
      <w:tr w:rsidR="001F01F5" w:rsidRPr="001F01F5" w14:paraId="5C2E38EB" w14:textId="77777777" w:rsidTr="00995D3B">
        <w:trPr>
          <w:trHeight w:hRule="exact" w:val="1773"/>
        </w:trPr>
        <w:tc>
          <w:tcPr>
            <w:tcW w:w="291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14:paraId="26F5FF89" w14:textId="77777777" w:rsidR="00614837" w:rsidRPr="001F01F5" w:rsidRDefault="00A069BD" w:rsidP="00E7630D">
            <w:pPr>
              <w:pStyle w:val="TableParagraph"/>
              <w:spacing w:before="44" w:line="249" w:lineRule="auto"/>
              <w:ind w:left="72" w:right="77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/>
                <w:b/>
                <w:color w:val="404040" w:themeColor="text1" w:themeTint="BF"/>
                <w:sz w:val="20"/>
              </w:rPr>
              <w:t xml:space="preserve">How does </w:t>
            </w:r>
            <w:r w:rsidR="00784CD5" w:rsidRPr="001F01F5">
              <w:rPr>
                <w:rFonts w:ascii="Arial"/>
                <w:b/>
                <w:color w:val="404040" w:themeColor="text1" w:themeTint="BF"/>
                <w:sz w:val="20"/>
              </w:rPr>
              <w:t xml:space="preserve">Evans Bank, N.A. </w:t>
            </w:r>
            <w:r w:rsidRPr="001F01F5">
              <w:rPr>
                <w:rFonts w:ascii="Arial"/>
                <w:b/>
                <w:color w:val="404040" w:themeColor="text1" w:themeTint="BF"/>
                <w:sz w:val="20"/>
              </w:rPr>
              <w:t>collect my personal</w:t>
            </w:r>
            <w:r w:rsidRPr="001F01F5">
              <w:rPr>
                <w:rFonts w:ascii="Arial"/>
                <w:b/>
                <w:color w:val="404040" w:themeColor="text1" w:themeTint="BF"/>
                <w:spacing w:val="-17"/>
                <w:sz w:val="20"/>
              </w:rPr>
              <w:t xml:space="preserve"> </w:t>
            </w:r>
            <w:r w:rsidRPr="001F01F5">
              <w:rPr>
                <w:rFonts w:ascii="Arial"/>
                <w:b/>
                <w:color w:val="404040" w:themeColor="text1" w:themeTint="BF"/>
                <w:sz w:val="20"/>
              </w:rPr>
              <w:t>information?</w:t>
            </w:r>
          </w:p>
        </w:tc>
        <w:tc>
          <w:tcPr>
            <w:tcW w:w="792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14:paraId="4658E9C9" w14:textId="77777777" w:rsidR="00614837" w:rsidRPr="001F01F5" w:rsidRDefault="00A069BD" w:rsidP="00995D3B">
            <w:pPr>
              <w:pStyle w:val="TableParagraph"/>
              <w:spacing w:before="44"/>
              <w:ind w:left="72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/>
                <w:color w:val="404040" w:themeColor="text1" w:themeTint="BF"/>
                <w:spacing w:val="-7"/>
                <w:sz w:val="20"/>
              </w:rPr>
              <w:t xml:space="preserve">We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 xml:space="preserve">collect your personal information, for example, when </w:t>
            </w:r>
            <w:r w:rsidRPr="001F01F5">
              <w:rPr>
                <w:rFonts w:ascii="Arial"/>
                <w:color w:val="404040" w:themeColor="text1" w:themeTint="BF"/>
                <w:spacing w:val="11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you</w:t>
            </w:r>
            <w:r w:rsidR="00784CD5" w:rsidRPr="001F01F5">
              <w:rPr>
                <w:rFonts w:ascii="Arial"/>
                <w:color w:val="404040" w:themeColor="text1" w:themeTint="BF"/>
                <w:sz w:val="20"/>
              </w:rPr>
              <w:t>:</w:t>
            </w:r>
          </w:p>
          <w:p w14:paraId="5C0D94A4" w14:textId="77777777" w:rsidR="00614837" w:rsidRPr="001F01F5" w:rsidRDefault="00A069BD" w:rsidP="00E82F47">
            <w:pPr>
              <w:pStyle w:val="TableParagraph"/>
              <w:numPr>
                <w:ilvl w:val="0"/>
                <w:numId w:val="4"/>
              </w:numPr>
              <w:spacing w:before="110"/>
              <w:ind w:left="504" w:hanging="234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open</w:t>
            </w:r>
            <w:r w:rsidRPr="001F01F5">
              <w:rPr>
                <w:rFonts w:ascii="Arial"/>
                <w:color w:val="404040" w:themeColor="text1" w:themeTint="BF"/>
                <w:spacing w:val="-26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an</w:t>
            </w:r>
            <w:r w:rsidRPr="001F01F5">
              <w:rPr>
                <w:rFonts w:ascii="Arial"/>
                <w:color w:val="404040" w:themeColor="text1" w:themeTint="BF"/>
                <w:spacing w:val="-26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account</w:t>
            </w:r>
            <w:r w:rsidRPr="001F01F5">
              <w:rPr>
                <w:rFonts w:ascii="Arial"/>
                <w:color w:val="404040" w:themeColor="text1" w:themeTint="BF"/>
                <w:spacing w:val="-26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or</w:t>
            </w:r>
            <w:r w:rsidRPr="001F01F5">
              <w:rPr>
                <w:rFonts w:ascii="Arial"/>
                <w:color w:val="404040" w:themeColor="text1" w:themeTint="BF"/>
                <w:spacing w:val="-26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deposit</w:t>
            </w:r>
            <w:r w:rsidRPr="001F01F5">
              <w:rPr>
                <w:rFonts w:ascii="Arial"/>
                <w:color w:val="404040" w:themeColor="text1" w:themeTint="BF"/>
                <w:spacing w:val="-26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money</w:t>
            </w:r>
          </w:p>
          <w:p w14:paraId="100C4281" w14:textId="77777777" w:rsidR="00614837" w:rsidRPr="001F01F5" w:rsidRDefault="00A069BD" w:rsidP="00E82F47">
            <w:pPr>
              <w:pStyle w:val="TableParagraph"/>
              <w:numPr>
                <w:ilvl w:val="0"/>
                <w:numId w:val="4"/>
              </w:numPr>
              <w:spacing w:before="10"/>
              <w:ind w:left="504" w:hanging="234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pay</w:t>
            </w:r>
            <w:r w:rsidRPr="001F01F5">
              <w:rPr>
                <w:rFonts w:ascii="Arial"/>
                <w:color w:val="404040" w:themeColor="text1" w:themeTint="BF"/>
                <w:spacing w:val="-20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your</w:t>
            </w:r>
            <w:r w:rsidRPr="001F01F5">
              <w:rPr>
                <w:rFonts w:ascii="Arial"/>
                <w:color w:val="404040" w:themeColor="text1" w:themeTint="BF"/>
                <w:spacing w:val="-20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bills</w:t>
            </w:r>
            <w:r w:rsidRPr="001F01F5">
              <w:rPr>
                <w:rFonts w:ascii="Arial"/>
                <w:color w:val="404040" w:themeColor="text1" w:themeTint="BF"/>
                <w:spacing w:val="-21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or</w:t>
            </w:r>
            <w:r w:rsidRPr="001F01F5">
              <w:rPr>
                <w:rFonts w:ascii="Arial"/>
                <w:color w:val="404040" w:themeColor="text1" w:themeTint="BF"/>
                <w:spacing w:val="-20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apply</w:t>
            </w:r>
            <w:r w:rsidRPr="001F01F5">
              <w:rPr>
                <w:rFonts w:ascii="Arial"/>
                <w:color w:val="404040" w:themeColor="text1" w:themeTint="BF"/>
                <w:spacing w:val="-20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for</w:t>
            </w:r>
            <w:r w:rsidRPr="001F01F5">
              <w:rPr>
                <w:rFonts w:ascii="Arial"/>
                <w:color w:val="404040" w:themeColor="text1" w:themeTint="BF"/>
                <w:spacing w:val="-20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a</w:t>
            </w:r>
            <w:r w:rsidRPr="001F01F5">
              <w:rPr>
                <w:rFonts w:ascii="Arial"/>
                <w:color w:val="404040" w:themeColor="text1" w:themeTint="BF"/>
                <w:spacing w:val="-20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loan</w:t>
            </w:r>
          </w:p>
          <w:p w14:paraId="41600A0F" w14:textId="77777777" w:rsidR="00614837" w:rsidRPr="001F01F5" w:rsidRDefault="00784CD5" w:rsidP="00E82F47">
            <w:pPr>
              <w:pStyle w:val="TableParagraph"/>
              <w:numPr>
                <w:ilvl w:val="0"/>
                <w:numId w:val="4"/>
              </w:numPr>
              <w:spacing w:before="10" w:after="120"/>
              <w:ind w:left="504" w:hanging="234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u</w:t>
            </w:r>
            <w:r w:rsidR="00A069BD"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se</w:t>
            </w:r>
            <w:r w:rsidR="00A069BD" w:rsidRPr="001F01F5">
              <w:rPr>
                <w:rFonts w:ascii="Arial"/>
                <w:color w:val="404040" w:themeColor="text1" w:themeTint="BF"/>
                <w:spacing w:val="-19"/>
                <w:w w:val="105"/>
                <w:sz w:val="20"/>
              </w:rPr>
              <w:t xml:space="preserve"> </w:t>
            </w:r>
            <w:r w:rsidR="00A069BD"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your</w:t>
            </w:r>
            <w:r w:rsidR="00A069BD" w:rsidRPr="001F01F5">
              <w:rPr>
                <w:rFonts w:ascii="Arial"/>
                <w:color w:val="404040" w:themeColor="text1" w:themeTint="BF"/>
                <w:spacing w:val="-19"/>
                <w:w w:val="105"/>
                <w:sz w:val="20"/>
              </w:rPr>
              <w:t xml:space="preserve"> </w:t>
            </w:r>
            <w:r w:rsidR="00A069BD"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credit</w:t>
            </w:r>
            <w:r w:rsidR="00A069BD" w:rsidRPr="001F01F5">
              <w:rPr>
                <w:rFonts w:ascii="Arial"/>
                <w:color w:val="404040" w:themeColor="text1" w:themeTint="BF"/>
                <w:spacing w:val="-19"/>
                <w:w w:val="105"/>
                <w:sz w:val="20"/>
              </w:rPr>
              <w:t xml:space="preserve"> </w:t>
            </w:r>
            <w:r w:rsidR="00A069BD"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or</w:t>
            </w:r>
            <w:r w:rsidR="00A069BD" w:rsidRPr="001F01F5">
              <w:rPr>
                <w:rFonts w:ascii="Arial"/>
                <w:color w:val="404040" w:themeColor="text1" w:themeTint="BF"/>
                <w:spacing w:val="-19"/>
                <w:w w:val="105"/>
                <w:sz w:val="20"/>
              </w:rPr>
              <w:t xml:space="preserve"> </w:t>
            </w:r>
            <w:r w:rsidR="00A069BD"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debit</w:t>
            </w:r>
            <w:r w:rsidR="00A069BD" w:rsidRPr="001F01F5">
              <w:rPr>
                <w:rFonts w:ascii="Arial"/>
                <w:color w:val="404040" w:themeColor="text1" w:themeTint="BF"/>
                <w:spacing w:val="-19"/>
                <w:w w:val="105"/>
                <w:sz w:val="20"/>
              </w:rPr>
              <w:t xml:space="preserve"> </w:t>
            </w:r>
            <w:r w:rsidR="00A069BD"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card</w:t>
            </w:r>
          </w:p>
          <w:p w14:paraId="1C6EA7F6" w14:textId="77777777" w:rsidR="00614837" w:rsidRPr="001F01F5" w:rsidRDefault="00A069BD" w:rsidP="002477FB">
            <w:pPr>
              <w:pStyle w:val="TableParagraph"/>
              <w:spacing w:before="10" w:line="250" w:lineRule="auto"/>
              <w:ind w:left="72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/>
                <w:color w:val="404040" w:themeColor="text1" w:themeTint="BF"/>
                <w:spacing w:val="-5"/>
                <w:sz w:val="20"/>
              </w:rPr>
              <w:t xml:space="preserve">We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also collect your personal information from others, such as</w:t>
            </w:r>
            <w:r w:rsidRPr="001F01F5">
              <w:rPr>
                <w:rFonts w:ascii="Arial"/>
                <w:color w:val="404040" w:themeColor="text1" w:themeTint="BF"/>
                <w:spacing w:val="18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credit</w:t>
            </w:r>
            <w:r w:rsidRPr="001F01F5">
              <w:rPr>
                <w:rFonts w:ascii="Arial"/>
                <w:color w:val="404040" w:themeColor="text1" w:themeTint="BF"/>
                <w:w w:val="103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bureaus, affiliates, or other</w:t>
            </w:r>
            <w:r w:rsidRPr="001F01F5">
              <w:rPr>
                <w:rFonts w:ascii="Arial"/>
                <w:color w:val="404040" w:themeColor="text1" w:themeTint="BF"/>
                <w:spacing w:val="20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companies.</w:t>
            </w:r>
          </w:p>
        </w:tc>
      </w:tr>
      <w:tr w:rsidR="001F01F5" w:rsidRPr="001F01F5" w14:paraId="501114DD" w14:textId="77777777" w:rsidTr="00995D3B">
        <w:trPr>
          <w:trHeight w:hRule="exact" w:val="1899"/>
        </w:trPr>
        <w:tc>
          <w:tcPr>
            <w:tcW w:w="291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14:paraId="744A842E" w14:textId="77777777" w:rsidR="00614837" w:rsidRPr="001F01F5" w:rsidRDefault="00A069BD" w:rsidP="00E7630D">
            <w:pPr>
              <w:pStyle w:val="TableParagraph"/>
              <w:spacing w:before="44"/>
              <w:ind w:left="72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 w:eastAsia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Why can’t I limit all</w:t>
            </w:r>
            <w:r w:rsidRPr="001F01F5">
              <w:rPr>
                <w:rFonts w:ascii="Arial" w:eastAsia="Arial" w:hAnsi="Arial" w:cs="Arial"/>
                <w:b/>
                <w:bCs/>
                <w:color w:val="404040" w:themeColor="text1" w:themeTint="BF"/>
                <w:spacing w:val="-36"/>
                <w:sz w:val="20"/>
                <w:szCs w:val="20"/>
              </w:rPr>
              <w:t xml:space="preserve"> </w:t>
            </w:r>
            <w:r w:rsidRPr="001F01F5">
              <w:rPr>
                <w:rFonts w:ascii="Arial" w:eastAsia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sharing?</w:t>
            </w:r>
          </w:p>
        </w:tc>
        <w:tc>
          <w:tcPr>
            <w:tcW w:w="792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14:paraId="69BDDFBB" w14:textId="77777777" w:rsidR="00614837" w:rsidRPr="001F01F5" w:rsidRDefault="00A069BD" w:rsidP="00995D3B">
            <w:pPr>
              <w:pStyle w:val="TableParagraph"/>
              <w:spacing w:before="44"/>
              <w:ind w:left="72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/>
                <w:color w:val="404040" w:themeColor="text1" w:themeTint="BF"/>
                <w:sz w:val="20"/>
              </w:rPr>
              <w:t>Federal law gives you the right to limit</w:t>
            </w:r>
            <w:r w:rsidRPr="001F01F5">
              <w:rPr>
                <w:rFonts w:ascii="Arial"/>
                <w:color w:val="404040" w:themeColor="text1" w:themeTint="BF"/>
                <w:spacing w:val="36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only</w:t>
            </w:r>
            <w:r w:rsidR="00D7678F" w:rsidRPr="001F01F5">
              <w:rPr>
                <w:rFonts w:ascii="Arial"/>
                <w:color w:val="404040" w:themeColor="text1" w:themeTint="BF"/>
                <w:sz w:val="20"/>
              </w:rPr>
              <w:t>:</w:t>
            </w:r>
          </w:p>
          <w:p w14:paraId="343CEF10" w14:textId="77777777" w:rsidR="00614837" w:rsidRPr="001F01F5" w:rsidRDefault="00A069BD" w:rsidP="00E82F47">
            <w:pPr>
              <w:pStyle w:val="TableParagraph"/>
              <w:numPr>
                <w:ilvl w:val="0"/>
                <w:numId w:val="5"/>
              </w:numPr>
              <w:tabs>
                <w:tab w:val="left" w:pos="578"/>
              </w:tabs>
              <w:spacing w:before="110" w:line="249" w:lineRule="auto"/>
              <w:ind w:left="504" w:right="496" w:hanging="234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  <w:t>sharing for affiliates’ everyday business</w:t>
            </w:r>
            <w:r w:rsidRPr="001F01F5">
              <w:rPr>
                <w:rFonts w:ascii="Arial" w:eastAsia="Arial" w:hAnsi="Arial" w:cs="Arial"/>
                <w:color w:val="404040" w:themeColor="text1" w:themeTint="BF"/>
                <w:spacing w:val="53"/>
                <w:sz w:val="20"/>
                <w:szCs w:val="20"/>
              </w:rPr>
              <w:t xml:space="preserve"> </w:t>
            </w:r>
            <w:r w:rsidRPr="001F01F5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  <w:t>purposes—information</w:t>
            </w:r>
            <w:r w:rsidRPr="001F01F5">
              <w:rPr>
                <w:rFonts w:ascii="Arial" w:eastAsia="Arial" w:hAnsi="Arial" w:cs="Arial"/>
                <w:color w:val="404040" w:themeColor="text1" w:themeTint="BF"/>
                <w:w w:val="101"/>
                <w:sz w:val="20"/>
                <w:szCs w:val="20"/>
              </w:rPr>
              <w:t xml:space="preserve"> </w:t>
            </w:r>
            <w:r w:rsidRPr="001F01F5">
              <w:rPr>
                <w:rFonts w:ascii="Arial" w:eastAsia="Arial" w:hAnsi="Arial" w:cs="Arial"/>
                <w:color w:val="404040" w:themeColor="text1" w:themeTint="BF"/>
                <w:w w:val="105"/>
                <w:sz w:val="20"/>
                <w:szCs w:val="20"/>
              </w:rPr>
              <w:t>about</w:t>
            </w:r>
            <w:r w:rsidR="00784CD5" w:rsidRPr="001F01F5">
              <w:rPr>
                <w:rFonts w:ascii="Arial" w:eastAsia="Arial" w:hAnsi="Arial" w:cs="Arial"/>
                <w:color w:val="404040" w:themeColor="text1" w:themeTint="BF"/>
                <w:w w:val="105"/>
                <w:sz w:val="20"/>
                <w:szCs w:val="20"/>
              </w:rPr>
              <w:t xml:space="preserve"> </w:t>
            </w:r>
            <w:r w:rsidRPr="001F01F5">
              <w:rPr>
                <w:rFonts w:ascii="Arial" w:eastAsia="Arial" w:hAnsi="Arial" w:cs="Arial"/>
                <w:color w:val="404040" w:themeColor="text1" w:themeTint="BF"/>
                <w:spacing w:val="-38"/>
                <w:w w:val="105"/>
                <w:sz w:val="20"/>
                <w:szCs w:val="20"/>
              </w:rPr>
              <w:t xml:space="preserve"> </w:t>
            </w:r>
            <w:r w:rsidRPr="001F01F5">
              <w:rPr>
                <w:rFonts w:ascii="Arial" w:eastAsia="Arial" w:hAnsi="Arial" w:cs="Arial"/>
                <w:color w:val="404040" w:themeColor="text1" w:themeTint="BF"/>
                <w:w w:val="105"/>
                <w:sz w:val="20"/>
                <w:szCs w:val="20"/>
              </w:rPr>
              <w:t>your</w:t>
            </w:r>
            <w:r w:rsidRPr="001F01F5">
              <w:rPr>
                <w:rFonts w:ascii="Arial" w:eastAsia="Arial" w:hAnsi="Arial" w:cs="Arial"/>
                <w:color w:val="404040" w:themeColor="text1" w:themeTint="BF"/>
                <w:spacing w:val="-38"/>
                <w:w w:val="105"/>
                <w:sz w:val="20"/>
                <w:szCs w:val="20"/>
              </w:rPr>
              <w:t xml:space="preserve"> </w:t>
            </w:r>
            <w:r w:rsidRPr="001F01F5">
              <w:rPr>
                <w:rFonts w:ascii="Arial" w:eastAsia="Arial" w:hAnsi="Arial" w:cs="Arial"/>
                <w:color w:val="404040" w:themeColor="text1" w:themeTint="BF"/>
                <w:w w:val="105"/>
                <w:sz w:val="20"/>
                <w:szCs w:val="20"/>
              </w:rPr>
              <w:t>creditworthiness</w:t>
            </w:r>
          </w:p>
          <w:p w14:paraId="20AC0265" w14:textId="77777777" w:rsidR="00614837" w:rsidRPr="001F01F5" w:rsidRDefault="00A069BD" w:rsidP="00E82F47">
            <w:pPr>
              <w:pStyle w:val="TableParagraph"/>
              <w:numPr>
                <w:ilvl w:val="0"/>
                <w:numId w:val="5"/>
              </w:numPr>
              <w:tabs>
                <w:tab w:val="left" w:pos="578"/>
              </w:tabs>
              <w:spacing w:before="1"/>
              <w:ind w:left="504" w:hanging="234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affiliates</w:t>
            </w:r>
            <w:r w:rsidRPr="001F01F5">
              <w:rPr>
                <w:rFonts w:ascii="Arial"/>
                <w:color w:val="404040" w:themeColor="text1" w:themeTint="BF"/>
                <w:spacing w:val="-21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from</w:t>
            </w:r>
            <w:r w:rsidRPr="001F01F5">
              <w:rPr>
                <w:rFonts w:ascii="Arial"/>
                <w:color w:val="404040" w:themeColor="text1" w:themeTint="BF"/>
                <w:spacing w:val="-21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using</w:t>
            </w:r>
            <w:r w:rsidRPr="001F01F5">
              <w:rPr>
                <w:rFonts w:ascii="Arial"/>
                <w:color w:val="404040" w:themeColor="text1" w:themeTint="BF"/>
                <w:spacing w:val="-21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your</w:t>
            </w:r>
            <w:r w:rsidRPr="001F01F5">
              <w:rPr>
                <w:rFonts w:ascii="Arial"/>
                <w:color w:val="404040" w:themeColor="text1" w:themeTint="BF"/>
                <w:spacing w:val="-21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information</w:t>
            </w:r>
            <w:r w:rsidRPr="001F01F5">
              <w:rPr>
                <w:rFonts w:ascii="Arial"/>
                <w:color w:val="404040" w:themeColor="text1" w:themeTint="BF"/>
                <w:spacing w:val="-21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to</w:t>
            </w:r>
            <w:r w:rsidRPr="001F01F5">
              <w:rPr>
                <w:rFonts w:ascii="Arial"/>
                <w:color w:val="404040" w:themeColor="text1" w:themeTint="BF"/>
                <w:spacing w:val="-21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market</w:t>
            </w:r>
            <w:r w:rsidRPr="001F01F5">
              <w:rPr>
                <w:rFonts w:ascii="Arial"/>
                <w:color w:val="404040" w:themeColor="text1" w:themeTint="BF"/>
                <w:spacing w:val="-21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to</w:t>
            </w:r>
            <w:r w:rsidRPr="001F01F5">
              <w:rPr>
                <w:rFonts w:ascii="Arial"/>
                <w:color w:val="404040" w:themeColor="text1" w:themeTint="BF"/>
                <w:spacing w:val="-21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you</w:t>
            </w:r>
          </w:p>
          <w:p w14:paraId="01E49E68" w14:textId="77777777" w:rsidR="00614837" w:rsidRPr="001F01F5" w:rsidRDefault="00A069BD" w:rsidP="00E82F47">
            <w:pPr>
              <w:pStyle w:val="TableParagraph"/>
              <w:numPr>
                <w:ilvl w:val="0"/>
                <w:numId w:val="5"/>
              </w:numPr>
              <w:tabs>
                <w:tab w:val="left" w:pos="578"/>
              </w:tabs>
              <w:spacing w:before="10"/>
              <w:ind w:left="504" w:hanging="234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sharing</w:t>
            </w:r>
            <w:r w:rsidRPr="001F01F5">
              <w:rPr>
                <w:rFonts w:ascii="Arial"/>
                <w:color w:val="404040" w:themeColor="text1" w:themeTint="BF"/>
                <w:spacing w:val="-22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for</w:t>
            </w:r>
            <w:r w:rsidRPr="001F01F5">
              <w:rPr>
                <w:rFonts w:ascii="Arial"/>
                <w:color w:val="404040" w:themeColor="text1" w:themeTint="BF"/>
                <w:spacing w:val="-22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non</w:t>
            </w:r>
            <w:r w:rsidR="00784CD5"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-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affiliates</w:t>
            </w:r>
            <w:r w:rsidRPr="001F01F5">
              <w:rPr>
                <w:rFonts w:ascii="Arial"/>
                <w:color w:val="404040" w:themeColor="text1" w:themeTint="BF"/>
                <w:spacing w:val="-22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to</w:t>
            </w:r>
            <w:r w:rsidRPr="001F01F5">
              <w:rPr>
                <w:rFonts w:ascii="Arial"/>
                <w:color w:val="404040" w:themeColor="text1" w:themeTint="BF"/>
                <w:spacing w:val="-22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market</w:t>
            </w:r>
            <w:r w:rsidRPr="001F01F5">
              <w:rPr>
                <w:rFonts w:ascii="Arial"/>
                <w:color w:val="404040" w:themeColor="text1" w:themeTint="BF"/>
                <w:spacing w:val="-22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to</w:t>
            </w:r>
            <w:r w:rsidRPr="001F01F5">
              <w:rPr>
                <w:rFonts w:ascii="Arial"/>
                <w:color w:val="404040" w:themeColor="text1" w:themeTint="BF"/>
                <w:spacing w:val="-22"/>
                <w:w w:val="105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w w:val="105"/>
                <w:sz w:val="20"/>
              </w:rPr>
              <w:t>you</w:t>
            </w:r>
          </w:p>
          <w:p w14:paraId="3A9DBAB9" w14:textId="77777777" w:rsidR="00614837" w:rsidRPr="001F01F5" w:rsidRDefault="00A069BD" w:rsidP="002477FB">
            <w:pPr>
              <w:pStyle w:val="TableParagraph"/>
              <w:spacing w:before="110" w:line="250" w:lineRule="auto"/>
              <w:ind w:left="72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/>
                <w:color w:val="404040" w:themeColor="text1" w:themeTint="BF"/>
                <w:sz w:val="20"/>
              </w:rPr>
              <w:t>State laws and individual companies may give you additional rights</w:t>
            </w:r>
            <w:r w:rsidRPr="001F01F5">
              <w:rPr>
                <w:rFonts w:ascii="Arial"/>
                <w:color w:val="404040" w:themeColor="text1" w:themeTint="BF"/>
                <w:spacing w:val="22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to</w:t>
            </w:r>
            <w:r w:rsidRPr="001F01F5">
              <w:rPr>
                <w:rFonts w:ascii="Arial"/>
                <w:color w:val="404040" w:themeColor="text1" w:themeTint="BF"/>
                <w:w w:val="106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limit sharing.</w:t>
            </w:r>
          </w:p>
        </w:tc>
      </w:tr>
      <w:tr w:rsidR="001F01F5" w:rsidRPr="001F01F5" w14:paraId="0889D80B" w14:textId="77777777" w:rsidTr="00995D3B">
        <w:trPr>
          <w:trHeight w:hRule="exact" w:val="801"/>
        </w:trPr>
        <w:tc>
          <w:tcPr>
            <w:tcW w:w="2917" w:type="dxa"/>
            <w:tcBorders>
              <w:top w:val="single" w:sz="4" w:space="0" w:color="BCBEC0"/>
              <w:left w:val="single" w:sz="4" w:space="0" w:color="BCBEC0"/>
              <w:right w:val="single" w:sz="4" w:space="0" w:color="BCBEC0"/>
            </w:tcBorders>
          </w:tcPr>
          <w:p w14:paraId="3A5A41F8" w14:textId="77777777" w:rsidR="00614837" w:rsidRPr="001F01F5" w:rsidRDefault="00A069BD" w:rsidP="00E7630D">
            <w:pPr>
              <w:pStyle w:val="TableParagraph"/>
              <w:spacing w:before="44" w:line="250" w:lineRule="auto"/>
              <w:ind w:left="72" w:right="72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/>
                <w:b/>
                <w:color w:val="404040" w:themeColor="text1" w:themeTint="BF"/>
                <w:sz w:val="20"/>
              </w:rPr>
              <w:t>What happens when I limit</w:t>
            </w:r>
            <w:r w:rsidRPr="001F01F5">
              <w:rPr>
                <w:rFonts w:ascii="Arial"/>
                <w:b/>
                <w:color w:val="404040" w:themeColor="text1" w:themeTint="BF"/>
                <w:spacing w:val="-9"/>
                <w:sz w:val="20"/>
              </w:rPr>
              <w:t xml:space="preserve"> </w:t>
            </w:r>
            <w:r w:rsidRPr="001F01F5">
              <w:rPr>
                <w:rFonts w:ascii="Arial"/>
                <w:b/>
                <w:color w:val="404040" w:themeColor="text1" w:themeTint="BF"/>
                <w:sz w:val="20"/>
              </w:rPr>
              <w:t>sharing</w:t>
            </w:r>
            <w:r w:rsidRPr="001F01F5">
              <w:rPr>
                <w:rFonts w:ascii="Arial"/>
                <w:b/>
                <w:color w:val="404040" w:themeColor="text1" w:themeTint="BF"/>
                <w:w w:val="98"/>
                <w:sz w:val="20"/>
              </w:rPr>
              <w:t xml:space="preserve"> </w:t>
            </w:r>
            <w:r w:rsidRPr="001F01F5">
              <w:rPr>
                <w:rFonts w:ascii="Arial"/>
                <w:b/>
                <w:color w:val="404040" w:themeColor="text1" w:themeTint="BF"/>
                <w:sz w:val="20"/>
              </w:rPr>
              <w:t>for an account I hold jointly</w:t>
            </w:r>
            <w:r w:rsidRPr="001F01F5">
              <w:rPr>
                <w:rFonts w:ascii="Arial"/>
                <w:b/>
                <w:color w:val="404040" w:themeColor="text1" w:themeTint="BF"/>
                <w:spacing w:val="-6"/>
                <w:sz w:val="20"/>
              </w:rPr>
              <w:t xml:space="preserve"> </w:t>
            </w:r>
            <w:r w:rsidRPr="001F01F5">
              <w:rPr>
                <w:rFonts w:ascii="Arial"/>
                <w:b/>
                <w:color w:val="404040" w:themeColor="text1" w:themeTint="BF"/>
                <w:sz w:val="20"/>
              </w:rPr>
              <w:t>with someone</w:t>
            </w:r>
            <w:r w:rsidRPr="001F01F5">
              <w:rPr>
                <w:rFonts w:ascii="Arial"/>
                <w:b/>
                <w:color w:val="404040" w:themeColor="text1" w:themeTint="BF"/>
                <w:spacing w:val="-9"/>
                <w:sz w:val="20"/>
              </w:rPr>
              <w:t xml:space="preserve"> </w:t>
            </w:r>
            <w:r w:rsidRPr="001F01F5">
              <w:rPr>
                <w:rFonts w:ascii="Arial"/>
                <w:b/>
                <w:color w:val="404040" w:themeColor="text1" w:themeTint="BF"/>
                <w:sz w:val="20"/>
              </w:rPr>
              <w:t>else?</w:t>
            </w:r>
          </w:p>
        </w:tc>
        <w:tc>
          <w:tcPr>
            <w:tcW w:w="7923" w:type="dxa"/>
            <w:tcBorders>
              <w:top w:val="single" w:sz="4" w:space="0" w:color="BCBEC0"/>
              <w:left w:val="single" w:sz="4" w:space="0" w:color="BCBEC0"/>
              <w:right w:val="single" w:sz="4" w:space="0" w:color="BCBEC0"/>
            </w:tcBorders>
          </w:tcPr>
          <w:p w14:paraId="33A19F36" w14:textId="77777777" w:rsidR="00614837" w:rsidRPr="001F01F5" w:rsidRDefault="00A069BD" w:rsidP="002477FB">
            <w:pPr>
              <w:pStyle w:val="TableParagraph"/>
              <w:spacing w:before="44"/>
              <w:ind w:left="72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/>
                <w:color w:val="404040" w:themeColor="text1" w:themeTint="BF"/>
                <w:spacing w:val="-5"/>
                <w:sz w:val="20"/>
              </w:rPr>
              <w:t xml:space="preserve">Your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choices will apply to everyone on your account.</w:t>
            </w:r>
          </w:p>
          <w:p w14:paraId="5A65A578" w14:textId="77777777" w:rsidR="00614837" w:rsidRPr="001F01F5" w:rsidRDefault="00614837">
            <w:pPr>
              <w:pStyle w:val="TableParagraph"/>
              <w:spacing w:before="10" w:line="249" w:lineRule="auto"/>
              <w:ind w:left="218" w:right="300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1F01F5" w:rsidRPr="001F01F5" w14:paraId="33F58155" w14:textId="77777777" w:rsidTr="00995D3B">
        <w:trPr>
          <w:trHeight w:hRule="exact" w:val="476"/>
        </w:trPr>
        <w:tc>
          <w:tcPr>
            <w:tcW w:w="10840" w:type="dxa"/>
            <w:gridSpan w:val="2"/>
            <w:tcBorders>
              <w:top w:val="nil"/>
              <w:left w:val="nil"/>
              <w:bottom w:val="single" w:sz="4" w:space="0" w:color="BCBEC0"/>
              <w:right w:val="nil"/>
            </w:tcBorders>
            <w:shd w:val="clear" w:color="auto" w:fill="595959" w:themeFill="text1" w:themeFillTint="A6"/>
          </w:tcPr>
          <w:p w14:paraId="2B31E39B" w14:textId="77777777" w:rsidR="00614837" w:rsidRPr="001F01F5" w:rsidRDefault="00A069BD" w:rsidP="00CB255B">
            <w:pPr>
              <w:pStyle w:val="TableParagraph"/>
              <w:spacing w:before="70"/>
              <w:ind w:left="216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001F01F5">
              <w:rPr>
                <w:rFonts w:ascii="Arial"/>
                <w:b/>
                <w:color w:val="FFFFFF" w:themeColor="background1"/>
                <w:sz w:val="24"/>
              </w:rPr>
              <w:t>Definitions</w:t>
            </w:r>
          </w:p>
        </w:tc>
      </w:tr>
      <w:tr w:rsidR="001F01F5" w:rsidRPr="001F01F5" w14:paraId="7A3EBD1F" w14:textId="77777777" w:rsidTr="00995D3B">
        <w:trPr>
          <w:trHeight w:hRule="exact" w:val="1449"/>
        </w:trPr>
        <w:tc>
          <w:tcPr>
            <w:tcW w:w="291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14:paraId="6C6F736A" w14:textId="77777777" w:rsidR="00614837" w:rsidRPr="001F01F5" w:rsidRDefault="00A069BD" w:rsidP="00E7630D">
            <w:pPr>
              <w:pStyle w:val="TableParagraph"/>
              <w:spacing w:before="44"/>
              <w:ind w:left="72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/>
                <w:b/>
                <w:color w:val="404040" w:themeColor="text1" w:themeTint="BF"/>
                <w:sz w:val="20"/>
              </w:rPr>
              <w:t>Affiliates</w:t>
            </w:r>
          </w:p>
        </w:tc>
        <w:tc>
          <w:tcPr>
            <w:tcW w:w="792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14:paraId="0AABAC09" w14:textId="77777777" w:rsidR="00614837" w:rsidRPr="001F01F5" w:rsidRDefault="00A069BD" w:rsidP="00E82F47">
            <w:pPr>
              <w:pStyle w:val="TableParagraph"/>
              <w:spacing w:before="44" w:line="250" w:lineRule="auto"/>
              <w:ind w:left="72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/>
                <w:color w:val="404040" w:themeColor="text1" w:themeTint="BF"/>
                <w:sz w:val="20"/>
              </w:rPr>
              <w:t>Companies related by common ownership or control. They can</w:t>
            </w:r>
            <w:r w:rsidRPr="001F01F5">
              <w:rPr>
                <w:rFonts w:ascii="Arial"/>
                <w:color w:val="404040" w:themeColor="text1" w:themeTint="BF"/>
                <w:spacing w:val="11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be</w:t>
            </w:r>
            <w:r w:rsidRPr="001F01F5">
              <w:rPr>
                <w:rFonts w:ascii="Arial"/>
                <w:color w:val="404040" w:themeColor="text1" w:themeTint="BF"/>
                <w:w w:val="101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financial and nonfinancial</w:t>
            </w:r>
            <w:r w:rsidRPr="001F01F5">
              <w:rPr>
                <w:rFonts w:ascii="Arial"/>
                <w:color w:val="404040" w:themeColor="text1" w:themeTint="BF"/>
                <w:spacing w:val="28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companies.</w:t>
            </w:r>
          </w:p>
          <w:p w14:paraId="76F398ED" w14:textId="77777777" w:rsidR="00614837" w:rsidRPr="001F01F5" w:rsidRDefault="00784CD5" w:rsidP="00E82F47">
            <w:pPr>
              <w:pStyle w:val="TableParagraph"/>
              <w:numPr>
                <w:ilvl w:val="0"/>
                <w:numId w:val="6"/>
              </w:numPr>
              <w:spacing w:before="101"/>
              <w:ind w:left="450" w:hanging="234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  <w:t xml:space="preserve">Our affiliates include companies </w:t>
            </w:r>
            <w:r w:rsidR="00F475E8" w:rsidRPr="001F01F5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  <w:t>with Evans Bancorp, Inc.; financial companies</w:t>
            </w:r>
            <w:r w:rsidRPr="001F01F5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  <w:t xml:space="preserve"> such as Evans National Financial Services, LLC; The Evans Agency, LLC; Evans National Leasing, Inc. and </w:t>
            </w:r>
            <w:r w:rsidR="002422B3" w:rsidRPr="001F01F5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  <w:t xml:space="preserve">others, such as </w:t>
            </w:r>
            <w:r w:rsidRPr="001F01F5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  <w:t>Frontier Claims Services, Inc.</w:t>
            </w:r>
          </w:p>
        </w:tc>
      </w:tr>
      <w:tr w:rsidR="001F01F5" w:rsidRPr="001F01F5" w14:paraId="51374FEA" w14:textId="77777777" w:rsidTr="00995D3B">
        <w:trPr>
          <w:trHeight w:hRule="exact" w:val="981"/>
        </w:trPr>
        <w:tc>
          <w:tcPr>
            <w:tcW w:w="291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14:paraId="53EA465F" w14:textId="77777777" w:rsidR="00614837" w:rsidRPr="001F01F5" w:rsidRDefault="00A069BD" w:rsidP="00E7630D">
            <w:pPr>
              <w:pStyle w:val="TableParagraph"/>
              <w:spacing w:before="44"/>
              <w:ind w:left="72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/>
                <w:b/>
                <w:color w:val="404040" w:themeColor="text1" w:themeTint="BF"/>
                <w:sz w:val="20"/>
              </w:rPr>
              <w:t>Non</w:t>
            </w:r>
            <w:r w:rsidR="00256870" w:rsidRPr="001F01F5">
              <w:rPr>
                <w:rFonts w:ascii="Arial"/>
                <w:b/>
                <w:color w:val="404040" w:themeColor="text1" w:themeTint="BF"/>
                <w:sz w:val="20"/>
              </w:rPr>
              <w:t>-</w:t>
            </w:r>
            <w:r w:rsidRPr="001F01F5">
              <w:rPr>
                <w:rFonts w:ascii="Arial"/>
                <w:b/>
                <w:color w:val="404040" w:themeColor="text1" w:themeTint="BF"/>
                <w:sz w:val="20"/>
              </w:rPr>
              <w:t>affiliates</w:t>
            </w:r>
          </w:p>
        </w:tc>
        <w:tc>
          <w:tcPr>
            <w:tcW w:w="792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14:paraId="5D9A8AF1" w14:textId="77777777" w:rsidR="00614837" w:rsidRPr="001F01F5" w:rsidRDefault="00A069BD" w:rsidP="00E82F47">
            <w:pPr>
              <w:pStyle w:val="TableParagraph"/>
              <w:spacing w:before="44" w:line="250" w:lineRule="auto"/>
              <w:ind w:left="72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/>
                <w:color w:val="404040" w:themeColor="text1" w:themeTint="BF"/>
                <w:sz w:val="20"/>
              </w:rPr>
              <w:t>Companies not related by common ownership or control. They can</w:t>
            </w:r>
            <w:r w:rsidRPr="001F01F5">
              <w:rPr>
                <w:rFonts w:ascii="Arial"/>
                <w:color w:val="404040" w:themeColor="text1" w:themeTint="BF"/>
                <w:spacing w:val="22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be</w:t>
            </w:r>
            <w:r w:rsidRPr="001F01F5">
              <w:rPr>
                <w:rFonts w:ascii="Arial"/>
                <w:color w:val="404040" w:themeColor="text1" w:themeTint="BF"/>
                <w:w w:val="101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financial and nonfinancial</w:t>
            </w:r>
            <w:r w:rsidRPr="001F01F5">
              <w:rPr>
                <w:rFonts w:ascii="Arial"/>
                <w:color w:val="404040" w:themeColor="text1" w:themeTint="BF"/>
                <w:spacing w:val="28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companies.</w:t>
            </w:r>
          </w:p>
          <w:p w14:paraId="0CD136FD" w14:textId="77777777" w:rsidR="00614837" w:rsidRPr="001F01F5" w:rsidRDefault="00784CD5" w:rsidP="00E82F47">
            <w:pPr>
              <w:pStyle w:val="TableParagraph"/>
              <w:numPr>
                <w:ilvl w:val="0"/>
                <w:numId w:val="6"/>
              </w:numPr>
              <w:tabs>
                <w:tab w:val="left" w:pos="630"/>
              </w:tabs>
              <w:spacing w:before="101"/>
              <w:ind w:left="450" w:hanging="234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  <w:t>Evans Bank, N.A. does not share with non-affiliates so they can market to you.</w:t>
            </w:r>
          </w:p>
        </w:tc>
      </w:tr>
      <w:tr w:rsidR="001F01F5" w:rsidRPr="001F01F5" w14:paraId="255722A1" w14:textId="77777777" w:rsidTr="00995D3B">
        <w:trPr>
          <w:trHeight w:hRule="exact" w:val="999"/>
        </w:trPr>
        <w:tc>
          <w:tcPr>
            <w:tcW w:w="2917" w:type="dxa"/>
            <w:tcBorders>
              <w:top w:val="single" w:sz="4" w:space="0" w:color="BCBEC0"/>
              <w:left w:val="single" w:sz="4" w:space="0" w:color="BCBEC0"/>
              <w:right w:val="single" w:sz="4" w:space="0" w:color="BCBEC0"/>
            </w:tcBorders>
          </w:tcPr>
          <w:p w14:paraId="5201B333" w14:textId="77777777" w:rsidR="00614837" w:rsidRPr="001F01F5" w:rsidRDefault="00A069BD" w:rsidP="00E7630D">
            <w:pPr>
              <w:pStyle w:val="TableParagraph"/>
              <w:spacing w:before="44"/>
              <w:ind w:left="72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/>
                <w:b/>
                <w:color w:val="404040" w:themeColor="text1" w:themeTint="BF"/>
                <w:sz w:val="20"/>
              </w:rPr>
              <w:t>Joint</w:t>
            </w:r>
            <w:r w:rsidRPr="001F01F5">
              <w:rPr>
                <w:rFonts w:ascii="Arial"/>
                <w:b/>
                <w:color w:val="404040" w:themeColor="text1" w:themeTint="BF"/>
                <w:spacing w:val="6"/>
                <w:sz w:val="20"/>
              </w:rPr>
              <w:t xml:space="preserve"> </w:t>
            </w:r>
            <w:r w:rsidRPr="001F01F5">
              <w:rPr>
                <w:rFonts w:ascii="Arial"/>
                <w:b/>
                <w:color w:val="404040" w:themeColor="text1" w:themeTint="BF"/>
                <w:sz w:val="20"/>
              </w:rPr>
              <w:t>marketing</w:t>
            </w:r>
          </w:p>
        </w:tc>
        <w:tc>
          <w:tcPr>
            <w:tcW w:w="7923" w:type="dxa"/>
            <w:tcBorders>
              <w:top w:val="single" w:sz="4" w:space="0" w:color="BCBEC0"/>
              <w:left w:val="single" w:sz="4" w:space="0" w:color="BCBEC0"/>
              <w:right w:val="single" w:sz="4" w:space="0" w:color="BCBEC0"/>
            </w:tcBorders>
          </w:tcPr>
          <w:p w14:paraId="26449AA6" w14:textId="77777777" w:rsidR="00614837" w:rsidRPr="001F01F5" w:rsidRDefault="00A069BD" w:rsidP="00E82F47">
            <w:pPr>
              <w:pStyle w:val="TableParagraph"/>
              <w:spacing w:before="44" w:line="250" w:lineRule="auto"/>
              <w:ind w:left="72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/>
                <w:color w:val="404040" w:themeColor="text1" w:themeTint="BF"/>
                <w:sz w:val="20"/>
              </w:rPr>
              <w:t>A formal agreement between non</w:t>
            </w:r>
            <w:r w:rsidR="00D7678F" w:rsidRPr="001F01F5">
              <w:rPr>
                <w:rFonts w:ascii="Arial"/>
                <w:color w:val="404040" w:themeColor="text1" w:themeTint="BF"/>
                <w:sz w:val="20"/>
              </w:rPr>
              <w:t>-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affiliated financial companies</w:t>
            </w:r>
            <w:r w:rsidRPr="001F01F5">
              <w:rPr>
                <w:rFonts w:ascii="Arial"/>
                <w:color w:val="404040" w:themeColor="text1" w:themeTint="BF"/>
                <w:spacing w:val="51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that</w:t>
            </w:r>
            <w:r w:rsidRPr="001F01F5">
              <w:rPr>
                <w:rFonts w:ascii="Arial"/>
                <w:color w:val="404040" w:themeColor="text1" w:themeTint="BF"/>
                <w:w w:val="103"/>
                <w:sz w:val="20"/>
              </w:rPr>
              <w:t xml:space="preserve"> </w:t>
            </w:r>
            <w:r w:rsidRPr="001F01F5">
              <w:rPr>
                <w:rFonts w:ascii="Arial"/>
                <w:color w:val="404040" w:themeColor="text1" w:themeTint="BF"/>
                <w:sz w:val="20"/>
              </w:rPr>
              <w:t>together market financial products or services to you.</w:t>
            </w:r>
          </w:p>
          <w:p w14:paraId="30ED9418" w14:textId="77777777" w:rsidR="00614837" w:rsidRPr="001F01F5" w:rsidRDefault="00D7678F" w:rsidP="00EF5263">
            <w:pPr>
              <w:pStyle w:val="TableParagraph"/>
              <w:numPr>
                <w:ilvl w:val="0"/>
                <w:numId w:val="6"/>
              </w:numPr>
              <w:spacing w:before="101"/>
              <w:ind w:left="450" w:hanging="234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1F01F5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  <w:t>Our joint marketing partners include</w:t>
            </w:r>
            <w:r w:rsidR="00742A5B" w:rsidRPr="001F01F5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  <w:t xml:space="preserve"> T</w:t>
            </w:r>
            <w:r w:rsidR="00EF5263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  <w:t>CM</w:t>
            </w:r>
            <w:r w:rsidR="00742A5B" w:rsidRPr="001F01F5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  <w:t xml:space="preserve"> Bank, N.A. and </w:t>
            </w:r>
            <w:r w:rsidRPr="001F01F5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  <w:t xml:space="preserve">ICBA </w:t>
            </w:r>
            <w:proofErr w:type="spellStart"/>
            <w:r w:rsidRPr="001F01F5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  <w:t>Bancard</w:t>
            </w:r>
            <w:proofErr w:type="spellEnd"/>
            <w:r w:rsidR="00742A5B" w:rsidRPr="001F01F5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  <w:t>, Inc.</w:t>
            </w:r>
          </w:p>
        </w:tc>
      </w:tr>
      <w:tr w:rsidR="001F01F5" w:rsidRPr="001F01F5" w14:paraId="751CEF3B" w14:textId="77777777" w:rsidTr="00995D3B">
        <w:trPr>
          <w:trHeight w:hRule="exact" w:val="410"/>
        </w:trPr>
        <w:tc>
          <w:tcPr>
            <w:tcW w:w="10840" w:type="dxa"/>
            <w:gridSpan w:val="2"/>
            <w:tcBorders>
              <w:top w:val="nil"/>
              <w:left w:val="nil"/>
              <w:bottom w:val="single" w:sz="4" w:space="0" w:color="BCBEC0"/>
              <w:right w:val="nil"/>
            </w:tcBorders>
            <w:shd w:val="clear" w:color="auto" w:fill="595959" w:themeFill="text1" w:themeFillTint="A6"/>
          </w:tcPr>
          <w:p w14:paraId="1AD84006" w14:textId="77777777" w:rsidR="00614837" w:rsidRPr="001F01F5" w:rsidRDefault="00A069BD">
            <w:pPr>
              <w:pStyle w:val="TableParagraph"/>
              <w:spacing w:before="72"/>
              <w:ind w:left="224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001F01F5">
              <w:rPr>
                <w:rFonts w:ascii="Arial"/>
                <w:b/>
                <w:color w:val="FFFFFF" w:themeColor="background1"/>
                <w:sz w:val="24"/>
              </w:rPr>
              <w:t>Other important</w:t>
            </w:r>
            <w:r w:rsidRPr="001F01F5">
              <w:rPr>
                <w:rFonts w:ascii="Arial"/>
                <w:b/>
                <w:color w:val="FFFFFF" w:themeColor="background1"/>
                <w:spacing w:val="7"/>
                <w:sz w:val="24"/>
              </w:rPr>
              <w:t xml:space="preserve"> </w:t>
            </w:r>
            <w:r w:rsidRPr="001F01F5">
              <w:rPr>
                <w:rFonts w:ascii="Arial"/>
                <w:b/>
                <w:color w:val="FFFFFF" w:themeColor="background1"/>
                <w:sz w:val="24"/>
              </w:rPr>
              <w:t>information</w:t>
            </w:r>
          </w:p>
        </w:tc>
      </w:tr>
      <w:tr w:rsidR="001F01F5" w:rsidRPr="001F01F5" w14:paraId="2520B619" w14:textId="77777777" w:rsidTr="00995D3B">
        <w:trPr>
          <w:trHeight w:hRule="exact" w:val="954"/>
        </w:trPr>
        <w:tc>
          <w:tcPr>
            <w:tcW w:w="10840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14:paraId="7212AE74" w14:textId="77777777" w:rsidR="00995D3B" w:rsidRPr="00674B2F" w:rsidRDefault="00995D3B" w:rsidP="00995D3B">
            <w:pPr>
              <w:pStyle w:val="NoSpacing"/>
              <w:spacing w:before="44"/>
              <w:ind w:left="14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74B2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Evans Bank does not process data in the European Union (EU).</w:t>
            </w:r>
          </w:p>
          <w:p w14:paraId="51BB9A71" w14:textId="77777777" w:rsidR="00614837" w:rsidRPr="001F01F5" w:rsidRDefault="00995D3B" w:rsidP="00995D3B">
            <w:pPr>
              <w:pStyle w:val="TableParagraph"/>
              <w:spacing w:before="44"/>
              <w:ind w:left="144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0674B2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For specific questions or concerns regarding processing of your personal information as it relates to the General Data Protection Regulation (GDPR), please call (866) 310-0763 or go to evansbank.com.</w:t>
            </w:r>
          </w:p>
        </w:tc>
      </w:tr>
    </w:tbl>
    <w:p w14:paraId="72F696C6" w14:textId="77777777" w:rsidR="00614837" w:rsidRPr="001F01F5" w:rsidRDefault="00614837">
      <w:pPr>
        <w:spacing w:before="2"/>
        <w:rPr>
          <w:rFonts w:ascii="Times New Roman" w:eastAsia="Times New Roman" w:hAnsi="Times New Roman" w:cs="Times New Roman"/>
          <w:color w:val="404040" w:themeColor="text1" w:themeTint="BF"/>
          <w:sz w:val="17"/>
          <w:szCs w:val="17"/>
        </w:rPr>
      </w:pPr>
    </w:p>
    <w:sectPr w:rsidR="00614837" w:rsidRPr="001F01F5" w:rsidSect="00256870">
      <w:pgSz w:w="12240" w:h="15840" w:code="1"/>
      <w:pgMar w:top="640" w:right="600" w:bottom="280" w:left="4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E09CB" w14:textId="77777777" w:rsidR="00B24812" w:rsidRDefault="00B24812" w:rsidP="00797F47">
      <w:r>
        <w:separator/>
      </w:r>
    </w:p>
  </w:endnote>
  <w:endnote w:type="continuationSeparator" w:id="0">
    <w:p w14:paraId="3FD69EE7" w14:textId="77777777" w:rsidR="00B24812" w:rsidRDefault="00B24812" w:rsidP="0079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0DE25" w14:textId="77777777" w:rsidR="00B24812" w:rsidRDefault="00B24812" w:rsidP="00797F47">
      <w:r>
        <w:separator/>
      </w:r>
    </w:p>
  </w:footnote>
  <w:footnote w:type="continuationSeparator" w:id="0">
    <w:p w14:paraId="211C8A2A" w14:textId="77777777" w:rsidR="00B24812" w:rsidRDefault="00B24812" w:rsidP="00797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48B0A" w14:textId="3F579F99" w:rsidR="0088568B" w:rsidRPr="00546639" w:rsidRDefault="00764A01" w:rsidP="006C2C9E">
    <w:pPr>
      <w:pStyle w:val="Footer"/>
      <w:tabs>
        <w:tab w:val="clear" w:pos="9360"/>
        <w:tab w:val="right" w:pos="11070"/>
      </w:tabs>
      <w:rPr>
        <w:color w:val="404040" w:themeColor="text1" w:themeTint="BF"/>
      </w:rPr>
    </w:pPr>
    <w:r>
      <w:rPr>
        <w:color w:val="808080" w:themeColor="background1" w:themeShade="80"/>
        <w:sz w:val="18"/>
      </w:rPr>
      <w:tab/>
    </w:r>
    <w:r>
      <w:rPr>
        <w:color w:val="808080" w:themeColor="background1" w:themeShade="80"/>
        <w:sz w:val="18"/>
      </w:rPr>
      <w:tab/>
    </w:r>
    <w:r w:rsidR="0088568B" w:rsidRPr="00546639">
      <w:rPr>
        <w:color w:val="404040" w:themeColor="text1" w:themeTint="BF"/>
        <w:sz w:val="18"/>
      </w:rPr>
      <w:t>Rev</w:t>
    </w:r>
    <w:r w:rsidR="000F0E41">
      <w:rPr>
        <w:color w:val="404040" w:themeColor="text1" w:themeTint="BF"/>
        <w:sz w:val="18"/>
      </w:rPr>
      <w:t>ised</w:t>
    </w:r>
    <w:r w:rsidR="0088568B" w:rsidRPr="00546639">
      <w:rPr>
        <w:color w:val="404040" w:themeColor="text1" w:themeTint="BF"/>
        <w:sz w:val="18"/>
      </w:rPr>
      <w:t xml:space="preserve"> </w:t>
    </w:r>
    <w:r w:rsidR="0082599A">
      <w:rPr>
        <w:color w:val="404040" w:themeColor="text1" w:themeTint="BF"/>
        <w:sz w:val="18"/>
      </w:rPr>
      <w:t>1</w:t>
    </w:r>
    <w:r w:rsidR="008541AF">
      <w:rPr>
        <w:color w:val="404040" w:themeColor="text1" w:themeTint="BF"/>
        <w:sz w:val="18"/>
      </w:rPr>
      <w:t>1</w:t>
    </w:r>
    <w:r w:rsidR="000D79B7">
      <w:rPr>
        <w:color w:val="404040" w:themeColor="text1" w:themeTint="BF"/>
        <w:sz w:val="18"/>
      </w:rPr>
      <w:t>/</w:t>
    </w:r>
    <w:r w:rsidR="00995D3B">
      <w:rPr>
        <w:color w:val="404040" w:themeColor="text1" w:themeTint="BF"/>
        <w:sz w:val="18"/>
      </w:rPr>
      <w:t>20</w:t>
    </w:r>
    <w:r w:rsidR="00674B2F">
      <w:rPr>
        <w:color w:val="404040" w:themeColor="text1" w:themeTint="BF"/>
        <w:sz w:val="1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27614"/>
    <w:multiLevelType w:val="hybridMultilevel"/>
    <w:tmpl w:val="0560B268"/>
    <w:lvl w:ilvl="0" w:tplc="04090005">
      <w:start w:val="1"/>
      <w:numFmt w:val="bullet"/>
      <w:lvlText w:val=""/>
      <w:lvlJc w:val="left"/>
      <w:pPr>
        <w:ind w:left="939" w:hanging="360"/>
      </w:pPr>
      <w:rPr>
        <w:rFonts w:ascii="Wingdings" w:hAnsi="Wingdings" w:hint="default"/>
        <w:color w:val="5F5F5F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 w15:restartNumberingAfterBreak="0">
    <w:nsid w:val="261F2466"/>
    <w:multiLevelType w:val="hybridMultilevel"/>
    <w:tmpl w:val="6A3E32BC"/>
    <w:lvl w:ilvl="0" w:tplc="04090005">
      <w:start w:val="1"/>
      <w:numFmt w:val="bullet"/>
      <w:lvlText w:val=""/>
      <w:lvlJc w:val="left"/>
      <w:pPr>
        <w:ind w:left="1067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" w15:restartNumberingAfterBreak="0">
    <w:nsid w:val="32A640DA"/>
    <w:multiLevelType w:val="hybridMultilevel"/>
    <w:tmpl w:val="74A0963E"/>
    <w:lvl w:ilvl="0" w:tplc="269235E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E0980"/>
    <w:multiLevelType w:val="hybridMultilevel"/>
    <w:tmpl w:val="368E6430"/>
    <w:lvl w:ilvl="0" w:tplc="269235E8">
      <w:start w:val="1"/>
      <w:numFmt w:val="bullet"/>
      <w:lvlText w:val=""/>
      <w:lvlJc w:val="left"/>
      <w:pPr>
        <w:ind w:left="1157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7AFF65C6"/>
    <w:multiLevelType w:val="hybridMultilevel"/>
    <w:tmpl w:val="788E5008"/>
    <w:lvl w:ilvl="0" w:tplc="0409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  <w:color w:val="5F5F5F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 w15:restartNumberingAfterBreak="0">
    <w:nsid w:val="7B6243C3"/>
    <w:multiLevelType w:val="hybridMultilevel"/>
    <w:tmpl w:val="05ECB0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5F5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837"/>
    <w:rsid w:val="00075323"/>
    <w:rsid w:val="000D79B7"/>
    <w:rsid w:val="000F0E41"/>
    <w:rsid w:val="001718FE"/>
    <w:rsid w:val="00171ED6"/>
    <w:rsid w:val="001C505C"/>
    <w:rsid w:val="001C7D03"/>
    <w:rsid w:val="001F01F5"/>
    <w:rsid w:val="0021593F"/>
    <w:rsid w:val="002422B3"/>
    <w:rsid w:val="002477FB"/>
    <w:rsid w:val="00256870"/>
    <w:rsid w:val="00272512"/>
    <w:rsid w:val="00363522"/>
    <w:rsid w:val="0036450D"/>
    <w:rsid w:val="003D3FB4"/>
    <w:rsid w:val="004D385C"/>
    <w:rsid w:val="004F4E86"/>
    <w:rsid w:val="0051488E"/>
    <w:rsid w:val="00534DE2"/>
    <w:rsid w:val="00546639"/>
    <w:rsid w:val="005673AF"/>
    <w:rsid w:val="005A35DA"/>
    <w:rsid w:val="00614837"/>
    <w:rsid w:val="00674B2F"/>
    <w:rsid w:val="006800CE"/>
    <w:rsid w:val="006C2C9E"/>
    <w:rsid w:val="006E5D44"/>
    <w:rsid w:val="00742A5B"/>
    <w:rsid w:val="00764A01"/>
    <w:rsid w:val="00767B55"/>
    <w:rsid w:val="00784CD5"/>
    <w:rsid w:val="00793BCE"/>
    <w:rsid w:val="00797F47"/>
    <w:rsid w:val="00807C4E"/>
    <w:rsid w:val="0082599A"/>
    <w:rsid w:val="00832EF3"/>
    <w:rsid w:val="008541AF"/>
    <w:rsid w:val="0088568B"/>
    <w:rsid w:val="0088653D"/>
    <w:rsid w:val="008F7345"/>
    <w:rsid w:val="00903ECE"/>
    <w:rsid w:val="009103EE"/>
    <w:rsid w:val="009344B8"/>
    <w:rsid w:val="00995D3B"/>
    <w:rsid w:val="009D1076"/>
    <w:rsid w:val="009E310E"/>
    <w:rsid w:val="00A01537"/>
    <w:rsid w:val="00A069BD"/>
    <w:rsid w:val="00A13972"/>
    <w:rsid w:val="00B24812"/>
    <w:rsid w:val="00B66E72"/>
    <w:rsid w:val="00B9591B"/>
    <w:rsid w:val="00BD5D17"/>
    <w:rsid w:val="00C61937"/>
    <w:rsid w:val="00CB255B"/>
    <w:rsid w:val="00CB2E54"/>
    <w:rsid w:val="00CF0498"/>
    <w:rsid w:val="00D753C6"/>
    <w:rsid w:val="00D7678F"/>
    <w:rsid w:val="00E1533F"/>
    <w:rsid w:val="00E7630D"/>
    <w:rsid w:val="00E82F47"/>
    <w:rsid w:val="00EF5263"/>
    <w:rsid w:val="00F475E8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9BD6"/>
  <w15:docId w15:val="{A954AEC5-6579-43F7-8E40-58E7858A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14837"/>
  </w:style>
  <w:style w:type="paragraph" w:styleId="Heading1">
    <w:name w:val="heading 1"/>
    <w:basedOn w:val="Normal"/>
    <w:uiPriority w:val="1"/>
    <w:qFormat/>
    <w:rsid w:val="00614837"/>
    <w:pPr>
      <w:spacing w:before="69"/>
      <w:ind w:left="110"/>
      <w:outlineLvl w:val="0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14837"/>
    <w:pPr>
      <w:spacing w:before="52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614837"/>
  </w:style>
  <w:style w:type="paragraph" w:customStyle="1" w:styleId="TableParagraph">
    <w:name w:val="Table Paragraph"/>
    <w:basedOn w:val="Normal"/>
    <w:uiPriority w:val="1"/>
    <w:qFormat/>
    <w:rsid w:val="00614837"/>
  </w:style>
  <w:style w:type="paragraph" w:styleId="Header">
    <w:name w:val="header"/>
    <w:basedOn w:val="Normal"/>
    <w:link w:val="HeaderChar"/>
    <w:uiPriority w:val="99"/>
    <w:unhideWhenUsed/>
    <w:rsid w:val="00797F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F47"/>
  </w:style>
  <w:style w:type="paragraph" w:styleId="Footer">
    <w:name w:val="footer"/>
    <w:basedOn w:val="Normal"/>
    <w:link w:val="FooterChar"/>
    <w:uiPriority w:val="99"/>
    <w:unhideWhenUsed/>
    <w:rsid w:val="00797F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F47"/>
  </w:style>
  <w:style w:type="paragraph" w:styleId="BalloonText">
    <w:name w:val="Balloon Text"/>
    <w:basedOn w:val="Normal"/>
    <w:link w:val="BalloonTextChar"/>
    <w:uiPriority w:val="99"/>
    <w:semiHidden/>
    <w:unhideWhenUsed/>
    <w:rsid w:val="00A139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3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5D3B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A. Korzeniewski</dc:creator>
  <cp:lastModifiedBy>Chris Uba</cp:lastModifiedBy>
  <cp:revision>2</cp:revision>
  <cp:lastPrinted>2016-12-19T21:54:00Z</cp:lastPrinted>
  <dcterms:created xsi:type="dcterms:W3CDTF">2020-11-30T16:14:00Z</dcterms:created>
  <dcterms:modified xsi:type="dcterms:W3CDTF">2020-11-30T16:14:00Z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2009-10-20T00:00:00Z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2016-03-21T00:00:00Z</vt:filetime>
  </property>
</Properties>
</file>